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3F" w:rsidRDefault="005B423F" w:rsidP="005B423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23F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814B0A">
        <w:rPr>
          <w:rFonts w:ascii="Times New Roman" w:hAnsi="Times New Roman" w:cs="Times New Roman"/>
          <w:b/>
          <w:sz w:val="28"/>
          <w:szCs w:val="28"/>
        </w:rPr>
        <w:t>педагогическим работникам</w:t>
      </w:r>
    </w:p>
    <w:p w:rsidR="00EA5F0F" w:rsidRDefault="005B423F" w:rsidP="005B423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23F">
        <w:rPr>
          <w:rFonts w:ascii="Times New Roman" w:hAnsi="Times New Roman" w:cs="Times New Roman"/>
          <w:b/>
          <w:sz w:val="28"/>
          <w:szCs w:val="28"/>
        </w:rPr>
        <w:t>по профилактике суицидального поведения в молодежной среде</w:t>
      </w:r>
    </w:p>
    <w:p w:rsidR="005B423F" w:rsidRDefault="005B423F" w:rsidP="005B423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23F" w:rsidRPr="005B423F" w:rsidRDefault="005B423F" w:rsidP="005B423F">
      <w:pPr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5B423F">
        <w:rPr>
          <w:rFonts w:ascii="Times New Roman" w:eastAsia="Calibri" w:hAnsi="Times New Roman" w:cs="Times New Roman"/>
          <w:b/>
          <w:i/>
          <w:sz w:val="30"/>
          <w:szCs w:val="30"/>
        </w:rPr>
        <w:t>Мифы о суицидальном поведении</w:t>
      </w:r>
    </w:p>
    <w:tbl>
      <w:tblPr>
        <w:tblStyle w:val="1"/>
        <w:tblW w:w="0" w:type="auto"/>
        <w:tblLook w:val="04A0"/>
      </w:tblPr>
      <w:tblGrid>
        <w:gridCol w:w="3463"/>
        <w:gridCol w:w="6108"/>
      </w:tblGrid>
      <w:tr w:rsidR="005B423F" w:rsidRPr="009B7B34" w:rsidTr="005B423F">
        <w:tc>
          <w:tcPr>
            <w:tcW w:w="3463" w:type="dxa"/>
          </w:tcPr>
          <w:p w:rsidR="005B423F" w:rsidRPr="009B7B34" w:rsidRDefault="005B423F" w:rsidP="00515ED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7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Миф</w:t>
            </w:r>
          </w:p>
        </w:tc>
        <w:tc>
          <w:tcPr>
            <w:tcW w:w="6108" w:type="dxa"/>
          </w:tcPr>
          <w:p w:rsidR="005B423F" w:rsidRPr="009B7B34" w:rsidRDefault="005B423F" w:rsidP="00515ED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7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Реальность</w:t>
            </w:r>
          </w:p>
        </w:tc>
      </w:tr>
      <w:tr w:rsidR="005B423F" w:rsidRPr="009B7B34" w:rsidTr="005B423F">
        <w:tc>
          <w:tcPr>
            <w:tcW w:w="3463" w:type="dxa"/>
          </w:tcPr>
          <w:p w:rsidR="005B423F" w:rsidRPr="009B7B34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r w:rsidRPr="009B7B34">
              <w:rPr>
                <w:rFonts w:ascii="Times New Roman" w:eastAsia="Calibri" w:hAnsi="Times New Roman" w:cs="Times New Roman"/>
                <w:sz w:val="28"/>
                <w:szCs w:val="28"/>
              </w:rPr>
              <w:t>, который говорит о суициде, на самом деле этого не сделает</w:t>
            </w:r>
          </w:p>
        </w:tc>
        <w:tc>
          <w:tcPr>
            <w:tcW w:w="6108" w:type="dxa"/>
          </w:tcPr>
          <w:p w:rsidR="005B423F" w:rsidRPr="009B7B34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B34">
              <w:rPr>
                <w:rFonts w:ascii="Times New Roman" w:eastAsia="Calibri" w:hAnsi="Times New Roman" w:cs="Times New Roman"/>
                <w:sz w:val="28"/>
                <w:szCs w:val="28"/>
              </w:rPr>
              <w:t>За недели или месяцы до совершения суицида приблизительно 80% людей давали понять о своих намерениях близким и друзьям. Разговоры о суициде – это своего рода крик о помощи.</w:t>
            </w:r>
          </w:p>
        </w:tc>
      </w:tr>
      <w:tr w:rsidR="005B423F" w:rsidRPr="009B7B34" w:rsidTr="005B423F">
        <w:tc>
          <w:tcPr>
            <w:tcW w:w="3463" w:type="dxa"/>
          </w:tcPr>
          <w:p w:rsidR="005B423F" w:rsidRPr="009B7B34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Только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люди</w:t>
            </w:r>
            <w:r w:rsidRPr="009B7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психическими расстройствами имеют суицидально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B7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поведение</w:t>
            </w:r>
          </w:p>
        </w:tc>
        <w:tc>
          <w:tcPr>
            <w:tcW w:w="6108" w:type="dxa"/>
          </w:tcPr>
          <w:p w:rsidR="005B423F" w:rsidRPr="009B7B34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B34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 людей с психическими заболеваниями не думают о суициде. Кризисы, связанные с отношениями, с другими стрессорами жизни, также связаны с суицидальными мыслями и попытками.</w:t>
            </w:r>
          </w:p>
        </w:tc>
      </w:tr>
      <w:tr w:rsidR="005B423F" w:rsidRPr="009B7B34" w:rsidTr="005B423F">
        <w:tc>
          <w:tcPr>
            <w:tcW w:w="3463" w:type="dxa"/>
          </w:tcPr>
          <w:p w:rsidR="005B423F" w:rsidRPr="009B7B34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Люди</w:t>
            </w:r>
            <w:r w:rsidRPr="009B7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суицидальными наклонностями навсегда останутся такими. Они не могут измениться</w:t>
            </w:r>
          </w:p>
        </w:tc>
        <w:tc>
          <w:tcPr>
            <w:tcW w:w="6108" w:type="dxa"/>
          </w:tcPr>
          <w:p w:rsidR="005B423F" w:rsidRPr="009B7B34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B34">
              <w:rPr>
                <w:rFonts w:ascii="Times New Roman" w:eastAsia="Calibri" w:hAnsi="Times New Roman" w:cs="Times New Roman"/>
                <w:sz w:val="28"/>
                <w:szCs w:val="28"/>
              </w:rPr>
              <w:t>Мысли о самоубийстве часто непродолжительные во времени и относятся к конкретной ситуации.</w:t>
            </w:r>
          </w:p>
          <w:p w:rsidR="005B423F" w:rsidRPr="009B7B34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B34">
              <w:rPr>
                <w:rFonts w:ascii="Times New Roman" w:eastAsia="Calibri" w:hAnsi="Times New Roman" w:cs="Times New Roman"/>
                <w:sz w:val="28"/>
                <w:szCs w:val="28"/>
              </w:rPr>
              <w:t>Суицид часто является попыткой контролировать временные болезненные эмоции. Социальная поддержка и лечение психических расстройств могут уменьшить душевную боль и суицидальные мысли.</w:t>
            </w:r>
          </w:p>
        </w:tc>
      </w:tr>
      <w:tr w:rsidR="005B423F" w:rsidRPr="009B7B34" w:rsidTr="005B423F">
        <w:tc>
          <w:tcPr>
            <w:tcW w:w="3463" w:type="dxa"/>
          </w:tcPr>
          <w:p w:rsidR="005B423F" w:rsidRPr="009B7B34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B34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 суицидов происходит без предупреждения</w:t>
            </w:r>
          </w:p>
        </w:tc>
        <w:tc>
          <w:tcPr>
            <w:tcW w:w="6108" w:type="dxa"/>
          </w:tcPr>
          <w:p w:rsidR="005B423F" w:rsidRPr="009B7B34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B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Предостерегающие признаки вербальные, поведенческие, эмоциональные есть перед большинством суицидов.</w:t>
            </w:r>
          </w:p>
          <w:p w:rsidR="005B423F" w:rsidRPr="009B7B34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B34">
              <w:rPr>
                <w:rFonts w:ascii="Times New Roman" w:eastAsia="Calibri" w:hAnsi="Times New Roman" w:cs="Times New Roman"/>
                <w:sz w:val="28"/>
                <w:szCs w:val="28"/>
              </w:rPr>
              <w:t>Очень важно знать, распознавать признаки, связанные с суицидом.</w:t>
            </w:r>
          </w:p>
        </w:tc>
      </w:tr>
      <w:tr w:rsidR="005B423F" w:rsidRPr="009B7B34" w:rsidTr="005B423F">
        <w:tc>
          <w:tcPr>
            <w:tcW w:w="3463" w:type="dxa"/>
          </w:tcPr>
          <w:p w:rsidR="005B423F" w:rsidRPr="009B7B34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половых </w:t>
            </w:r>
            <w:r w:rsidRPr="009B7B34">
              <w:rPr>
                <w:rFonts w:ascii="Times New Roman" w:eastAsia="Calibri" w:hAnsi="Times New Roman" w:cs="Times New Roman"/>
                <w:sz w:val="28"/>
                <w:szCs w:val="28"/>
              </w:rPr>
              <w:t>различий в статистике суицидов</w:t>
            </w:r>
          </w:p>
        </w:tc>
        <w:tc>
          <w:tcPr>
            <w:tcW w:w="6108" w:type="dxa"/>
          </w:tcPr>
          <w:p w:rsidR="005B423F" w:rsidRPr="009B7B34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B34">
              <w:rPr>
                <w:rFonts w:ascii="Times New Roman" w:eastAsia="Calibri" w:hAnsi="Times New Roman" w:cs="Times New Roman"/>
                <w:sz w:val="28"/>
                <w:szCs w:val="28"/>
              </w:rPr>
              <w:t>Дев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ушки</w:t>
            </w:r>
            <w:r w:rsidRPr="009B7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значительно чаще, чем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парни</w:t>
            </w:r>
            <w:r w:rsidRPr="009B7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B7B34">
              <w:rPr>
                <w:rFonts w:ascii="Times New Roman" w:eastAsia="Calibri" w:hAnsi="Times New Roman" w:cs="Times New Roman"/>
                <w:sz w:val="28"/>
                <w:szCs w:val="28"/>
              </w:rPr>
              <w:t>думают</w:t>
            </w:r>
            <w:proofErr w:type="gramEnd"/>
            <w:r w:rsidRPr="009B7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самоубийстве и делают попытки наложить на себя руки.</w:t>
            </w:r>
          </w:p>
          <w:p w:rsidR="005B423F" w:rsidRPr="009B7B34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ушки</w:t>
            </w:r>
            <w:r w:rsidRPr="009B7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вдвое чаще, чем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парни</w:t>
            </w:r>
            <w:r w:rsidRPr="009B7B34">
              <w:rPr>
                <w:rFonts w:ascii="Times New Roman" w:eastAsia="Calibri" w:hAnsi="Times New Roman" w:cs="Times New Roman"/>
                <w:sz w:val="28"/>
                <w:szCs w:val="28"/>
              </w:rPr>
              <w:t>, рассказывают о своих суицидальных мыслях и в четыре раза чаще пытаются расстаться с жизнью.</w:t>
            </w:r>
          </w:p>
          <w:p w:rsidR="005B423F" w:rsidRPr="009B7B34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Парни</w:t>
            </w:r>
            <w:r w:rsidRPr="009B7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пять раз чаще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девушек</w:t>
            </w:r>
            <w:r w:rsidRPr="009B7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гибнут в результате суицидальных попыток.</w:t>
            </w:r>
          </w:p>
        </w:tc>
      </w:tr>
      <w:tr w:rsidR="005B423F" w:rsidRPr="009B7B34" w:rsidTr="005B423F">
        <w:tc>
          <w:tcPr>
            <w:tcW w:w="3463" w:type="dxa"/>
          </w:tcPr>
          <w:p w:rsidR="005B423F" w:rsidRPr="009B7B34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 о суициде может подтолкнуть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человека</w:t>
            </w:r>
            <w:r w:rsidRPr="009B7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 совершить</w:t>
            </w:r>
          </w:p>
        </w:tc>
        <w:tc>
          <w:tcPr>
            <w:tcW w:w="6108" w:type="dxa"/>
          </w:tcPr>
          <w:p w:rsidR="005B423F" w:rsidRPr="009B7B34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Практика показывает, что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r w:rsidRPr="009B7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хочет с кем-то поговорить об этом.</w:t>
            </w:r>
          </w:p>
          <w:p w:rsidR="005B423F" w:rsidRPr="009B7B34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B34">
              <w:rPr>
                <w:rFonts w:ascii="Times New Roman" w:eastAsia="Calibri" w:hAnsi="Times New Roman" w:cs="Times New Roman"/>
                <w:sz w:val="28"/>
                <w:szCs w:val="28"/>
              </w:rPr>
              <w:t>Стигма, связанная с суицидом, заставляет людей бояться говорить о нем. Разговор о суициде уменьшает стигму и позволяет людям:</w:t>
            </w:r>
          </w:p>
          <w:p w:rsidR="005B423F" w:rsidRPr="009B7B34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B34">
              <w:rPr>
                <w:rFonts w:ascii="Times New Roman" w:eastAsia="Calibri" w:hAnsi="Times New Roman" w:cs="Times New Roman"/>
                <w:sz w:val="28"/>
                <w:szCs w:val="28"/>
              </w:rPr>
              <w:t>-искать помощь,</w:t>
            </w:r>
          </w:p>
          <w:p w:rsidR="005B423F" w:rsidRPr="009B7B34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B34">
              <w:rPr>
                <w:rFonts w:ascii="Times New Roman" w:eastAsia="Calibri" w:hAnsi="Times New Roman" w:cs="Times New Roman"/>
                <w:sz w:val="28"/>
                <w:szCs w:val="28"/>
              </w:rPr>
              <w:t>- переосмысливать свои мысли,</w:t>
            </w:r>
          </w:p>
          <w:p w:rsidR="005B423F" w:rsidRPr="009B7B34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B34">
              <w:rPr>
                <w:rFonts w:ascii="Times New Roman" w:eastAsia="Calibri" w:hAnsi="Times New Roman" w:cs="Times New Roman"/>
                <w:sz w:val="28"/>
                <w:szCs w:val="28"/>
              </w:rPr>
              <w:t>- делиться своими историями с другими,</w:t>
            </w:r>
          </w:p>
          <w:p w:rsidR="005B423F" w:rsidRPr="009B7B34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B34">
              <w:rPr>
                <w:rFonts w:ascii="Times New Roman" w:eastAsia="Calibri" w:hAnsi="Times New Roman" w:cs="Times New Roman"/>
                <w:sz w:val="28"/>
                <w:szCs w:val="28"/>
              </w:rPr>
              <w:t>- найти выход из трудной ситуации.</w:t>
            </w:r>
          </w:p>
        </w:tc>
      </w:tr>
    </w:tbl>
    <w:p w:rsidR="005B423F" w:rsidRDefault="005B423F" w:rsidP="005B423F">
      <w:pPr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5B423F" w:rsidRDefault="005B423F">
      <w:pPr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br w:type="page"/>
      </w:r>
    </w:p>
    <w:p w:rsidR="005B423F" w:rsidRDefault="005B423F" w:rsidP="005B423F">
      <w:pPr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B7B34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Признаки (индикаторы) суицидального риска</w:t>
      </w:r>
    </w:p>
    <w:p w:rsidR="005B423F" w:rsidRPr="009B7B34" w:rsidRDefault="005B423F" w:rsidP="005B423F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B423F" w:rsidRDefault="005B423F" w:rsidP="005B423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</w:t>
      </w:r>
      <w:r w:rsidRPr="009B7B34">
        <w:rPr>
          <w:rFonts w:ascii="Times New Roman" w:eastAsia="Calibri" w:hAnsi="Times New Roman" w:cs="Times New Roman"/>
          <w:sz w:val="30"/>
          <w:szCs w:val="30"/>
        </w:rPr>
        <w:t>амоизоляция, ограничение контактов с окружающими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5B423F" w:rsidRDefault="005B423F" w:rsidP="005B423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</w:t>
      </w:r>
      <w:r w:rsidRPr="009B7B34">
        <w:rPr>
          <w:rFonts w:ascii="Times New Roman" w:eastAsia="Calibri" w:hAnsi="Times New Roman" w:cs="Times New Roman"/>
          <w:sz w:val="30"/>
          <w:szCs w:val="30"/>
        </w:rPr>
        <w:t>ренебрежительное отношение к своей внешности и несоблюдение правил личной гигиены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5B423F" w:rsidRDefault="005B423F" w:rsidP="005B423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</w:t>
      </w:r>
      <w:r w:rsidRPr="009B7B34">
        <w:rPr>
          <w:rFonts w:ascii="Times New Roman" w:eastAsia="Calibri" w:hAnsi="Times New Roman" w:cs="Times New Roman"/>
          <w:sz w:val="30"/>
          <w:szCs w:val="30"/>
        </w:rPr>
        <w:t>обеги из дома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5B423F" w:rsidRDefault="005B423F" w:rsidP="005B423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т</w:t>
      </w:r>
      <w:r w:rsidRPr="009B7B34">
        <w:rPr>
          <w:rFonts w:ascii="Times New Roman" w:eastAsia="Calibri" w:hAnsi="Times New Roman" w:cs="Times New Roman"/>
          <w:sz w:val="30"/>
          <w:szCs w:val="30"/>
        </w:rPr>
        <w:t>емы смерти и самоубий</w:t>
      </w:r>
      <w:proofErr w:type="gramStart"/>
      <w:r w:rsidRPr="009B7B34">
        <w:rPr>
          <w:rFonts w:ascii="Times New Roman" w:eastAsia="Calibri" w:hAnsi="Times New Roman" w:cs="Times New Roman"/>
          <w:sz w:val="30"/>
          <w:szCs w:val="30"/>
        </w:rPr>
        <w:t>ств ст</w:t>
      </w:r>
      <w:proofErr w:type="gramEnd"/>
      <w:r w:rsidRPr="009B7B34">
        <w:rPr>
          <w:rFonts w:ascii="Times New Roman" w:eastAsia="Calibri" w:hAnsi="Times New Roman" w:cs="Times New Roman"/>
          <w:sz w:val="30"/>
          <w:szCs w:val="30"/>
        </w:rPr>
        <w:t xml:space="preserve">ановятся доминирующими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9B7B34">
        <w:rPr>
          <w:rFonts w:ascii="Times New Roman" w:eastAsia="Calibri" w:hAnsi="Times New Roman" w:cs="Times New Roman"/>
          <w:sz w:val="30"/>
          <w:szCs w:val="30"/>
        </w:rPr>
        <w:t>в творчестве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5B423F" w:rsidRDefault="005B423F" w:rsidP="005B423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</w:t>
      </w:r>
      <w:r w:rsidRPr="009B7B34">
        <w:rPr>
          <w:rFonts w:ascii="Times New Roman" w:eastAsia="Calibri" w:hAnsi="Times New Roman" w:cs="Times New Roman"/>
          <w:sz w:val="30"/>
          <w:szCs w:val="30"/>
        </w:rPr>
        <w:t>рослушивания тематической музыки, касающейся вопросов смерти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5B423F" w:rsidRDefault="005B423F" w:rsidP="005B423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</w:t>
      </w:r>
      <w:r w:rsidRPr="009B7B34">
        <w:rPr>
          <w:rFonts w:ascii="Times New Roman" w:eastAsia="Calibri" w:hAnsi="Times New Roman" w:cs="Times New Roman"/>
          <w:sz w:val="30"/>
          <w:szCs w:val="30"/>
        </w:rPr>
        <w:t>отеря смысла жизни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5B423F" w:rsidRDefault="005B423F" w:rsidP="005B423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</w:t>
      </w:r>
      <w:r w:rsidRPr="009B7B34">
        <w:rPr>
          <w:rFonts w:ascii="Times New Roman" w:eastAsia="Calibri" w:hAnsi="Times New Roman" w:cs="Times New Roman"/>
          <w:sz w:val="30"/>
          <w:szCs w:val="30"/>
        </w:rPr>
        <w:t>оставление завещания, раздача личных вещей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5B423F" w:rsidRDefault="005B423F" w:rsidP="005B423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</w:t>
      </w:r>
      <w:r w:rsidRPr="009B7B34">
        <w:rPr>
          <w:rFonts w:ascii="Times New Roman" w:eastAsia="Calibri" w:hAnsi="Times New Roman" w:cs="Times New Roman"/>
          <w:sz w:val="30"/>
          <w:szCs w:val="30"/>
        </w:rPr>
        <w:t>рямые или косвенные высказывания о суицидальных намерениях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5B423F" w:rsidRDefault="005B423F" w:rsidP="005B423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</w:t>
      </w:r>
      <w:r w:rsidRPr="009B7B34">
        <w:rPr>
          <w:rFonts w:ascii="Times New Roman" w:eastAsia="Calibri" w:hAnsi="Times New Roman" w:cs="Times New Roman"/>
          <w:sz w:val="30"/>
          <w:szCs w:val="30"/>
        </w:rPr>
        <w:t>амедленность речи, заполнение речевых пауз глубокими вдохами, монотонность интонации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5B423F" w:rsidRDefault="005B423F" w:rsidP="005B423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</w:t>
      </w:r>
      <w:r w:rsidRPr="009B7B34">
        <w:rPr>
          <w:rFonts w:ascii="Times New Roman" w:eastAsia="Calibri" w:hAnsi="Times New Roman" w:cs="Times New Roman"/>
          <w:sz w:val="30"/>
          <w:szCs w:val="30"/>
        </w:rPr>
        <w:t>ризнаки агрессии, направленной на себя, систематическое самообвинение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5B423F" w:rsidRDefault="005B423F" w:rsidP="005B423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</w:t>
      </w:r>
      <w:r w:rsidRPr="009B7B34">
        <w:rPr>
          <w:rFonts w:ascii="Times New Roman" w:eastAsia="Calibri" w:hAnsi="Times New Roman" w:cs="Times New Roman"/>
          <w:sz w:val="30"/>
          <w:szCs w:val="30"/>
        </w:rPr>
        <w:t>тсутствие планов на будущее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5B423F" w:rsidRDefault="005B423F" w:rsidP="005B423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</w:t>
      </w:r>
      <w:r w:rsidRPr="009B7B34">
        <w:rPr>
          <w:rFonts w:ascii="Times New Roman" w:eastAsia="Calibri" w:hAnsi="Times New Roman" w:cs="Times New Roman"/>
          <w:sz w:val="30"/>
          <w:szCs w:val="30"/>
        </w:rPr>
        <w:t>овышенная тревожность, перепады настроения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5B423F" w:rsidRDefault="005B423F" w:rsidP="005B423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</w:t>
      </w:r>
      <w:r w:rsidRPr="009B7B34">
        <w:rPr>
          <w:rFonts w:ascii="Times New Roman" w:eastAsia="Calibri" w:hAnsi="Times New Roman" w:cs="Times New Roman"/>
          <w:sz w:val="30"/>
          <w:szCs w:val="30"/>
        </w:rPr>
        <w:t>существление различного рода ритуалов прощания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5B423F" w:rsidRDefault="005B423F" w:rsidP="005B423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</w:t>
      </w:r>
      <w:r w:rsidRPr="009B7B34">
        <w:rPr>
          <w:rFonts w:ascii="Times New Roman" w:eastAsia="Calibri" w:hAnsi="Times New Roman" w:cs="Times New Roman"/>
          <w:sz w:val="30"/>
          <w:szCs w:val="30"/>
        </w:rPr>
        <w:t>амоповреждения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5B423F" w:rsidRDefault="005B423F" w:rsidP="005B423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у</w:t>
      </w:r>
      <w:r w:rsidRPr="009B7B34">
        <w:rPr>
          <w:rFonts w:ascii="Times New Roman" w:eastAsia="Calibri" w:hAnsi="Times New Roman" w:cs="Times New Roman"/>
          <w:sz w:val="30"/>
          <w:szCs w:val="30"/>
        </w:rPr>
        <w:t xml:space="preserve">ход от контактов, изоляция от друзей и семьи, превращение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9B7B34">
        <w:rPr>
          <w:rFonts w:ascii="Times New Roman" w:eastAsia="Calibri" w:hAnsi="Times New Roman" w:cs="Times New Roman"/>
          <w:sz w:val="30"/>
          <w:szCs w:val="30"/>
        </w:rPr>
        <w:t>в «человека-одиночку»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5B423F" w:rsidRDefault="005B423F" w:rsidP="005B423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</w:t>
      </w:r>
      <w:r w:rsidRPr="009B7B34">
        <w:rPr>
          <w:rFonts w:ascii="Times New Roman" w:eastAsia="Calibri" w:hAnsi="Times New Roman" w:cs="Times New Roman"/>
          <w:sz w:val="30"/>
          <w:szCs w:val="30"/>
        </w:rPr>
        <w:t>арушение внимания со снижением качества выполняемой работы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5B423F" w:rsidRDefault="005B423F" w:rsidP="005B423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</w:t>
      </w:r>
      <w:r w:rsidRPr="009B7B34">
        <w:rPr>
          <w:rFonts w:ascii="Times New Roman" w:eastAsia="Calibri" w:hAnsi="Times New Roman" w:cs="Times New Roman"/>
          <w:sz w:val="30"/>
          <w:szCs w:val="30"/>
        </w:rPr>
        <w:t xml:space="preserve">ачало или увеличение потребления табака, алкоголя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9B7B34">
        <w:rPr>
          <w:rFonts w:ascii="Times New Roman" w:eastAsia="Calibri" w:hAnsi="Times New Roman" w:cs="Times New Roman"/>
          <w:sz w:val="30"/>
          <w:szCs w:val="30"/>
        </w:rPr>
        <w:t>или наркотиков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5B423F" w:rsidRDefault="005B423F" w:rsidP="005B423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и</w:t>
      </w:r>
      <w:r w:rsidRPr="009B7B34">
        <w:rPr>
          <w:rFonts w:ascii="Times New Roman" w:eastAsia="Calibri" w:hAnsi="Times New Roman" w:cs="Times New Roman"/>
          <w:sz w:val="30"/>
          <w:szCs w:val="30"/>
        </w:rPr>
        <w:t>нциденты, приводящие к контактам с правоохранительными органами, участие в драках и беспорядках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5B423F" w:rsidRDefault="005B423F" w:rsidP="005B423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</w:t>
      </w:r>
      <w:r w:rsidRPr="009B7B34">
        <w:rPr>
          <w:rFonts w:ascii="Times New Roman" w:eastAsia="Calibri" w:hAnsi="Times New Roman" w:cs="Times New Roman"/>
          <w:sz w:val="30"/>
          <w:szCs w:val="30"/>
        </w:rPr>
        <w:t>езкие изменения в поведении (необычное возбужденное поведение или снижение активности, безволие)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5B423F" w:rsidRPr="009B7B34" w:rsidRDefault="005B423F" w:rsidP="005B423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</w:t>
      </w:r>
      <w:r w:rsidRPr="009B7B34">
        <w:rPr>
          <w:rFonts w:ascii="Times New Roman" w:eastAsia="Calibri" w:hAnsi="Times New Roman" w:cs="Times New Roman"/>
          <w:sz w:val="30"/>
          <w:szCs w:val="30"/>
        </w:rPr>
        <w:t>нижение успеваемости и про</w:t>
      </w:r>
      <w:r>
        <w:rPr>
          <w:rFonts w:ascii="Times New Roman" w:eastAsia="Calibri" w:hAnsi="Times New Roman" w:cs="Times New Roman"/>
          <w:sz w:val="30"/>
          <w:szCs w:val="30"/>
        </w:rPr>
        <w:t>пуски</w:t>
      </w:r>
      <w:r w:rsidRPr="009B7B3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занятий.</w:t>
      </w:r>
    </w:p>
    <w:p w:rsidR="005B423F" w:rsidRDefault="005B423F" w:rsidP="005B423F">
      <w:pPr>
        <w:jc w:val="right"/>
        <w:rPr>
          <w:rFonts w:ascii="Times New Roman" w:eastAsia="Calibri" w:hAnsi="Times New Roman" w:cs="Times New Roman"/>
          <w:b/>
          <w:sz w:val="30"/>
          <w:szCs w:val="30"/>
        </w:rPr>
      </w:pPr>
    </w:p>
    <w:p w:rsidR="005B423F" w:rsidRPr="005B423F" w:rsidRDefault="005B423F" w:rsidP="005B42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423F">
        <w:rPr>
          <w:rFonts w:ascii="Times New Roman" w:eastAsia="Calibri" w:hAnsi="Times New Roman" w:cs="Times New Roman"/>
          <w:b/>
          <w:sz w:val="28"/>
          <w:szCs w:val="28"/>
        </w:rPr>
        <w:t>Оценка суицидального риска</w:t>
      </w:r>
    </w:p>
    <w:tbl>
      <w:tblPr>
        <w:tblStyle w:val="1"/>
        <w:tblW w:w="0" w:type="auto"/>
        <w:tblInd w:w="-176" w:type="dxa"/>
        <w:tblLook w:val="04A0"/>
      </w:tblPr>
      <w:tblGrid>
        <w:gridCol w:w="9747"/>
      </w:tblGrid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Часто говорит на тему смерти, проявляет сильный и постоянный интерес к этой теме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Внезапно утратил интерес к своему внешнему виду и опрятности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Часто прогуливает занятия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Потерял интерес к ранее любимому занятию 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Носит преимущественно черную одежду, иногда с изображениями черепов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Слушает мрачную, тяжелую музыку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Увлекся философией, иногда рассуждает на тему конечности жизни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Недавно потерял близкого человека (члена семьи/друга)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Кажется постоянно уставшим, безразличным, опустошенным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Кто-то из близкого окружения недавно покончил с собой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 свободное время проводит, играя в </w:t>
            </w:r>
            <w:proofErr w:type="spellStart"/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шутеры</w:t>
            </w:r>
            <w:proofErr w:type="spellEnd"/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игры-стрелялки</w:t>
            </w:r>
            <w:proofErr w:type="spellEnd"/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Возвращает окружающим долги или взятые у них вещи, раздаривает свои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Внезапно перестает встречаться с друзьями, предпочитает оставаться дома или гулять одному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Мало спит, выглядит постоянно усталым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Быстро теряет вес, пропускает семейные приемы пищи, отказывается от любимых блюд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Говорит о том, что его никто не понимает, что не верит, что может стать лучше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Родители </w:t>
            </w:r>
            <w:proofErr w:type="gramStart"/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разводятся, конфликтуют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Над обучающимся издеваются одногруппники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Бросил занятие, на которое в детстве его привели родители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</w:t>
            </w:r>
            <w:proofErr w:type="gramStart"/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внезапно снизилась успеваемость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Сообщает друзьям или родственникам о своем нежелании жить или намерении покончить с собой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Часто закрывается один у себя в комнате, злится, когда родители заходят туда без стука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Девушка боится сообщить родителям о ранней нежелательной беременности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Переживает неразделенную любовь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Разрыв значимых романтических отношений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Поссорился с лучшим другом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с семьей переехал в другой город</w:t>
            </w:r>
            <w:proofErr w:type="gramEnd"/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перешел в новое УО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</w:t>
            </w:r>
            <w:proofErr w:type="gramStart"/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умирает любимое домашнее животное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У обучающегося появились рискованные увлечения</w:t>
            </w:r>
            <w:proofErr w:type="gramEnd"/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</w:t>
            </w:r>
            <w:proofErr w:type="gramStart"/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порезы и синяки на теле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В прошлом уже совершал попытки самоубийства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</w:t>
            </w:r>
            <w:proofErr w:type="gramStart"/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затяжной конфликт с одним из родителей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Девушка стала ярко, вызывающе краситься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увлекся холодным оружием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Одногруппники обучающегося подозревают его (ее) в гомосексуальности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Не может добиться внимания со стороны возлюбленног</w:t>
            </w:r>
            <w:proofErr w:type="gramStart"/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о(</w:t>
            </w:r>
            <w:proofErr w:type="gramEnd"/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ой)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пережи</w:t>
            </w:r>
            <w:proofErr w:type="gramStart"/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л(</w:t>
            </w:r>
            <w:proofErr w:type="gramEnd"/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а) неудачный сексуальный опыт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ста</w:t>
            </w:r>
            <w:proofErr w:type="gramStart"/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л(</w:t>
            </w:r>
            <w:proofErr w:type="gramEnd"/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а) жертвой сексуального насилия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Активно ищет и собирает информацию о самоубийстве (в Интернете, в книгах, прессе, кино)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Внезапно начал курить или появляться в состоянии алкогольного опьянения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Очень часто плачет, отказываясь объяснить причину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Стал раздражительным, враждебным, часто агрессивно реагирует даже на мелочи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стал часто не ночевать дома, в общежитии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Жалуется на головную боль или боль в желудке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Мало общается с друзьями, свободное время проводит за чтением или другим хобби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замкнутый, ни с кем не общается, у него нет друзей</w:t>
            </w:r>
            <w:proofErr w:type="gramEnd"/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 </w:t>
            </w:r>
            <w:proofErr w:type="gramStart"/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 друзей в группе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Делает себе татуировку или </w:t>
            </w:r>
            <w:proofErr w:type="spellStart"/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пирсинг</w:t>
            </w:r>
            <w:proofErr w:type="spellEnd"/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, красит волосы в необычный цвет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Проводит очень много времени в компании друзей, мало времени уделяет учебе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Говорит близким о том, что очень устал, зашел в тупик, не знает, зачем жить дальше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жалуется на то, что родители совершенно его не понимают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В семье родители очень строги к учащемуся, вводят множество ограничений, применяют физические наказания</w:t>
            </w:r>
          </w:p>
        </w:tc>
      </w:tr>
      <w:tr w:rsidR="005B423F" w:rsidRPr="005B423F" w:rsidTr="005B423F">
        <w:tc>
          <w:tcPr>
            <w:tcW w:w="9747" w:type="dxa"/>
          </w:tcPr>
          <w:p w:rsidR="005B423F" w:rsidRPr="005B423F" w:rsidRDefault="005B423F" w:rsidP="00515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3F">
              <w:rPr>
                <w:rFonts w:ascii="Times New Roman" w:eastAsia="Calibri" w:hAnsi="Times New Roman" w:cs="Times New Roman"/>
                <w:sz w:val="28"/>
                <w:szCs w:val="28"/>
              </w:rPr>
              <w:t>Размещает на своей страничке в социальных сетях депрессивные картинки и тексты</w:t>
            </w:r>
          </w:p>
        </w:tc>
      </w:tr>
    </w:tbl>
    <w:p w:rsidR="00E80957" w:rsidRDefault="00E80957" w:rsidP="005B423F">
      <w:pPr>
        <w:ind w:right="32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5B423F" w:rsidRPr="005B423F" w:rsidRDefault="005B423F" w:rsidP="005B423F">
      <w:pPr>
        <w:ind w:right="32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B423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Рекомендации к ведению беседы с </w:t>
      </w:r>
      <w:proofErr w:type="gramStart"/>
      <w:r w:rsidRPr="005B423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обучающимся</w:t>
      </w:r>
      <w:proofErr w:type="gramEnd"/>
      <w:r w:rsidRPr="005B423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, находящимся в кризисной ситуации</w:t>
      </w:r>
    </w:p>
    <w:p w:rsidR="005B423F" w:rsidRPr="005B423F" w:rsidRDefault="005B423F" w:rsidP="005B423F">
      <w:pPr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 беседе с </w:t>
      </w:r>
      <w:proofErr w:type="gramStart"/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необходимо придерживаться следующих </w:t>
      </w:r>
      <w:r w:rsidRPr="005B423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правил:</w:t>
      </w:r>
    </w:p>
    <w:p w:rsidR="005B423F" w:rsidRPr="005B423F" w:rsidRDefault="005B423F" w:rsidP="005B423F">
      <w:pPr>
        <w:numPr>
          <w:ilvl w:val="0"/>
          <w:numId w:val="2"/>
        </w:numPr>
        <w:tabs>
          <w:tab w:val="left" w:pos="1505"/>
        </w:tabs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>Быть спокойным, не паниковать. Важно, чтобы ваше личное эмоциональное состояние не выходило из-под контроля.</w:t>
      </w:r>
    </w:p>
    <w:p w:rsidR="005B423F" w:rsidRPr="005B423F" w:rsidRDefault="005B423F" w:rsidP="005B423F">
      <w:pPr>
        <w:numPr>
          <w:ilvl w:val="0"/>
          <w:numId w:val="2"/>
        </w:numPr>
        <w:tabs>
          <w:tab w:val="left" w:pos="1505"/>
        </w:tabs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Выбрать место беседы без посторонних лиц. Никто не должен слышать и прерывать разговор.</w:t>
      </w:r>
    </w:p>
    <w:p w:rsidR="005B423F" w:rsidRPr="005B423F" w:rsidRDefault="005B423F" w:rsidP="005B423F">
      <w:pPr>
        <w:numPr>
          <w:ilvl w:val="0"/>
          <w:numId w:val="2"/>
        </w:numPr>
        <w:tabs>
          <w:tab w:val="left" w:pos="1500"/>
        </w:tabs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Пространство во время беседы между вами должно быть свободным. Исключите расположение через стол.</w:t>
      </w:r>
    </w:p>
    <w:p w:rsidR="005B423F" w:rsidRPr="005B423F" w:rsidRDefault="005B423F" w:rsidP="005B423F">
      <w:pPr>
        <w:numPr>
          <w:ilvl w:val="0"/>
          <w:numId w:val="2"/>
        </w:numPr>
        <w:tabs>
          <w:tab w:val="left" w:pos="1510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Приглашать на беседу следует лично, без участия третьих лиц.</w:t>
      </w:r>
    </w:p>
    <w:p w:rsidR="005B423F" w:rsidRPr="005B423F" w:rsidRDefault="005B423F" w:rsidP="005B423F">
      <w:pPr>
        <w:numPr>
          <w:ilvl w:val="0"/>
          <w:numId w:val="2"/>
        </w:numPr>
        <w:tabs>
          <w:tab w:val="left" w:pos="1505"/>
        </w:tabs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Необходимо запастись временем. Следует показать </w:t>
      </w:r>
      <w:proofErr w:type="gramStart"/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>, что важнее этой беседы для вас ничего нет. Во время разговора не стоит отвлекаться на другие дела, вести записи и посматривать на часы.</w:t>
      </w:r>
    </w:p>
    <w:p w:rsidR="005B423F" w:rsidRPr="005B423F" w:rsidRDefault="005B423F" w:rsidP="005B423F">
      <w:pPr>
        <w:numPr>
          <w:ilvl w:val="0"/>
          <w:numId w:val="2"/>
        </w:numPr>
        <w:tabs>
          <w:tab w:val="left" w:pos="1505"/>
        </w:tabs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Помнить о том, что нотации, критика, повышенный </w:t>
      </w:r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 xml:space="preserve">и эмоциональный тон речи не эффективны, а даже вредны (обучающийся может закрыться и ничего не рассказать). Необходимо строить беседу </w:t>
      </w:r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 xml:space="preserve">на доброжелательном и </w:t>
      </w:r>
      <w:proofErr w:type="spellStart"/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>безоценочном</w:t>
      </w:r>
      <w:proofErr w:type="spellEnd"/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отношении к нему.</w:t>
      </w:r>
    </w:p>
    <w:p w:rsidR="005B423F" w:rsidRPr="005B423F" w:rsidRDefault="005B423F" w:rsidP="005B423F">
      <w:pPr>
        <w:numPr>
          <w:ilvl w:val="0"/>
          <w:numId w:val="2"/>
        </w:numPr>
        <w:tabs>
          <w:tab w:val="left" w:pos="1481"/>
        </w:tabs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Дайте возможность </w:t>
      </w:r>
      <w:proofErr w:type="gramStart"/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высказаться, не перебивайте, говорите только тогда, когда он перестанет говорить.</w:t>
      </w:r>
    </w:p>
    <w:p w:rsidR="005B423F" w:rsidRPr="005B423F" w:rsidRDefault="005B423F" w:rsidP="005B423F">
      <w:pPr>
        <w:numPr>
          <w:ilvl w:val="0"/>
          <w:numId w:val="2"/>
        </w:numPr>
        <w:tabs>
          <w:tab w:val="left" w:pos="1481"/>
        </w:tabs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Ориентируйтесь на события, нормы и ценности обучающегося, исключая акцент на социально принятые нормы и правила.</w:t>
      </w:r>
    </w:p>
    <w:p w:rsidR="005B423F" w:rsidRPr="005B423F" w:rsidRDefault="005B423F" w:rsidP="005B423F">
      <w:pPr>
        <w:ind w:right="6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B423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Примеры ведения диалога с </w:t>
      </w:r>
      <w:proofErr w:type="gramStart"/>
      <w:r w:rsidRPr="005B423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обучающимся</w:t>
      </w:r>
      <w:proofErr w:type="gramEnd"/>
      <w:r w:rsidRPr="005B423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, находящимся </w:t>
      </w:r>
      <w:r w:rsidRPr="005B423F">
        <w:rPr>
          <w:rFonts w:ascii="Times New Roman" w:eastAsia="Calibri" w:hAnsi="Times New Roman" w:cs="Times New Roman"/>
          <w:b/>
          <w:bCs/>
          <w:i/>
          <w:sz w:val="28"/>
          <w:szCs w:val="28"/>
        </w:rPr>
        <w:br/>
        <w:t>в кризисном состоянии.</w:t>
      </w:r>
    </w:p>
    <w:p w:rsidR="005B423F" w:rsidRPr="005B423F" w:rsidRDefault="005B423F" w:rsidP="005B423F">
      <w:pPr>
        <w:numPr>
          <w:ilvl w:val="0"/>
          <w:numId w:val="3"/>
        </w:numPr>
        <w:ind w:left="0" w:right="1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3F">
        <w:rPr>
          <w:rFonts w:ascii="Times New Roman" w:eastAsia="Calibri" w:hAnsi="Times New Roman" w:cs="Times New Roman"/>
          <w:b/>
          <w:bCs/>
          <w:sz w:val="28"/>
          <w:szCs w:val="28"/>
        </w:rPr>
        <w:t>Если учащийся говорит:</w:t>
      </w:r>
      <w:r w:rsidRPr="005B42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«Ненавижу учебу, УО, педагогов, родителей и т. п.» </w:t>
      </w:r>
    </w:p>
    <w:p w:rsidR="005B423F" w:rsidRPr="005B423F" w:rsidRDefault="005B423F" w:rsidP="005B423F">
      <w:pPr>
        <w:ind w:right="1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423F">
        <w:rPr>
          <w:rFonts w:ascii="Times New Roman" w:eastAsia="Calibri" w:hAnsi="Times New Roman" w:cs="Times New Roman"/>
          <w:b/>
          <w:bCs/>
          <w:sz w:val="28"/>
          <w:szCs w:val="28"/>
        </w:rPr>
        <w:t>Рекомендуемые варианты ответа для педагога:</w:t>
      </w:r>
    </w:p>
    <w:p w:rsidR="005B423F" w:rsidRPr="005B423F" w:rsidRDefault="005B423F" w:rsidP="005B423F">
      <w:pPr>
        <w:tabs>
          <w:tab w:val="left" w:pos="330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3F">
        <w:rPr>
          <w:rFonts w:ascii="Times New Roman" w:eastAsia="Calibri" w:hAnsi="Times New Roman" w:cs="Times New Roman"/>
          <w:sz w:val="28"/>
          <w:szCs w:val="28"/>
        </w:rPr>
        <w:t>- «С кем ты можешь поговорить, когда тяжело на душе?»;</w:t>
      </w:r>
    </w:p>
    <w:p w:rsidR="005B423F" w:rsidRPr="005B423F" w:rsidRDefault="005B423F" w:rsidP="005B423F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3F">
        <w:rPr>
          <w:rFonts w:ascii="Times New Roman" w:eastAsia="Calibri" w:hAnsi="Times New Roman" w:cs="Times New Roman"/>
          <w:sz w:val="28"/>
          <w:szCs w:val="28"/>
        </w:rPr>
        <w:t>- «Кто в твоей жизни сейчас наиболее важен и дорог?»:</w:t>
      </w:r>
    </w:p>
    <w:p w:rsidR="005B423F" w:rsidRPr="005B423F" w:rsidRDefault="005B423F" w:rsidP="005B423F">
      <w:pPr>
        <w:tabs>
          <w:tab w:val="left" w:pos="330"/>
        </w:tabs>
        <w:ind w:left="709" w:right="16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3F">
        <w:rPr>
          <w:rFonts w:ascii="Times New Roman" w:eastAsia="Calibri" w:hAnsi="Times New Roman" w:cs="Times New Roman"/>
          <w:sz w:val="28"/>
          <w:szCs w:val="28"/>
        </w:rPr>
        <w:t xml:space="preserve">- «Что ты хочешь делать, когда это чувствуешь?» </w:t>
      </w:r>
    </w:p>
    <w:p w:rsidR="005B423F" w:rsidRPr="005B423F" w:rsidRDefault="005B423F" w:rsidP="005B423F">
      <w:pPr>
        <w:tabs>
          <w:tab w:val="left" w:pos="330"/>
        </w:tabs>
        <w:ind w:left="709" w:right="16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B423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Нерекомендуемые</w:t>
      </w:r>
      <w:proofErr w:type="spellEnd"/>
      <w:r w:rsidRPr="005B423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варианты ответа:</w:t>
      </w:r>
    </w:p>
    <w:p w:rsidR="005B423F" w:rsidRPr="005B423F" w:rsidRDefault="005B423F" w:rsidP="005B423F">
      <w:pPr>
        <w:tabs>
          <w:tab w:val="left" w:pos="330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3F">
        <w:rPr>
          <w:rFonts w:ascii="Times New Roman" w:eastAsia="Calibri" w:hAnsi="Times New Roman" w:cs="Times New Roman"/>
          <w:sz w:val="28"/>
          <w:szCs w:val="28"/>
        </w:rPr>
        <w:t>- «Когда я был (а) в твоем возрасте...»;</w:t>
      </w:r>
    </w:p>
    <w:p w:rsidR="005B423F" w:rsidRPr="005B423F" w:rsidRDefault="005B423F" w:rsidP="005B423F">
      <w:pPr>
        <w:ind w:left="709" w:right="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423F">
        <w:rPr>
          <w:rFonts w:ascii="Times New Roman" w:eastAsia="Calibri" w:hAnsi="Times New Roman" w:cs="Times New Roman"/>
          <w:bCs/>
          <w:sz w:val="28"/>
          <w:szCs w:val="28"/>
        </w:rPr>
        <w:t>- «Не ленись, займись делом!».</w:t>
      </w:r>
    </w:p>
    <w:p w:rsidR="005B423F" w:rsidRPr="005B423F" w:rsidRDefault="005B423F" w:rsidP="005B423F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423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 xml:space="preserve">Если </w:t>
      </w:r>
      <w:r w:rsidRPr="005B423F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обучающийся</w:t>
      </w:r>
      <w:r w:rsidRPr="005B423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говорит:</w:t>
      </w:r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«Я расстроен, все кажется таким </w:t>
      </w:r>
      <w:r w:rsidRPr="005B423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безнадежным...» </w:t>
      </w:r>
    </w:p>
    <w:p w:rsidR="005B423F" w:rsidRPr="005B423F" w:rsidRDefault="005B423F" w:rsidP="005B423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423F">
        <w:rPr>
          <w:rFonts w:ascii="Times New Roman" w:eastAsia="Calibri" w:hAnsi="Times New Roman" w:cs="Times New Roman"/>
          <w:b/>
          <w:sz w:val="28"/>
          <w:szCs w:val="28"/>
        </w:rPr>
        <w:t>Рекомендуемые варианты ответа для педагога:</w:t>
      </w:r>
    </w:p>
    <w:p w:rsidR="005B423F" w:rsidRPr="005B423F" w:rsidRDefault="005B423F" w:rsidP="005B423F">
      <w:pPr>
        <w:tabs>
          <w:tab w:val="left" w:pos="272"/>
        </w:tabs>
        <w:ind w:right="1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«Люди могут испытывать разные эмоции, могут быть подавлены, грустить. Наши чувства и эмоции подают нам сигнал о том, </w:t>
      </w:r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 xml:space="preserve">что происходит. Когда человек чувствует безнадежность, </w:t>
      </w:r>
      <w:r w:rsidRPr="005B423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можно подумать, какие проблемы у него есть и какую из них надо решить </w:t>
      </w:r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в первую очередь»;</w:t>
      </w:r>
    </w:p>
    <w:p w:rsidR="005B423F" w:rsidRPr="005B423F" w:rsidRDefault="005B423F" w:rsidP="005B423F">
      <w:pPr>
        <w:tabs>
          <w:tab w:val="left" w:leader="dot" w:pos="4789"/>
          <w:tab w:val="left" w:leader="dot" w:pos="5005"/>
          <w:tab w:val="left" w:leader="dot" w:pos="5499"/>
          <w:tab w:val="left" w:leader="dot" w:pos="5595"/>
        </w:tabs>
        <w:ind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«Иногда мы чувствуем себя подавленными, неспособными </w:t>
      </w:r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что-либо изменить, но потом это состояние проходит».</w:t>
      </w:r>
    </w:p>
    <w:p w:rsidR="005B423F" w:rsidRPr="005B423F" w:rsidRDefault="005B423F" w:rsidP="005B423F">
      <w:pPr>
        <w:keepNext/>
        <w:keepLines/>
        <w:tabs>
          <w:tab w:val="left" w:pos="195"/>
        </w:tabs>
        <w:ind w:firstLine="0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5B423F">
        <w:rPr>
          <w:rFonts w:ascii="Times New Roman" w:eastAsia="Calibri" w:hAnsi="Times New Roman" w:cs="Times New Roman"/>
          <w:b/>
          <w:bCs/>
          <w:sz w:val="28"/>
          <w:szCs w:val="28"/>
        </w:rPr>
        <w:t>Нерекомендуемые</w:t>
      </w:r>
      <w:proofErr w:type="spellEnd"/>
      <w:r w:rsidRPr="005B42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варианты ответа:</w:t>
      </w:r>
    </w:p>
    <w:p w:rsidR="005B423F" w:rsidRPr="005B423F" w:rsidRDefault="005B423F" w:rsidP="005B423F">
      <w:pPr>
        <w:keepNext/>
        <w:keepLines/>
        <w:tabs>
          <w:tab w:val="left" w:pos="195"/>
        </w:tabs>
        <w:ind w:firstLine="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5B423F">
        <w:rPr>
          <w:rFonts w:ascii="Times New Roman" w:eastAsia="Calibri" w:hAnsi="Times New Roman" w:cs="Times New Roman"/>
          <w:bCs/>
          <w:sz w:val="28"/>
          <w:szCs w:val="28"/>
        </w:rPr>
        <w:t>- «Подумай лучше о тех, кому еще хуже, чем тебе»;</w:t>
      </w:r>
    </w:p>
    <w:p w:rsidR="005B423F" w:rsidRPr="005B423F" w:rsidRDefault="005B423F" w:rsidP="005B423F">
      <w:pPr>
        <w:keepNext/>
        <w:keepLines/>
        <w:tabs>
          <w:tab w:val="left" w:pos="205"/>
        </w:tabs>
        <w:ind w:right="100" w:firstLine="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bookmark48"/>
      <w:r w:rsidRPr="005B423F">
        <w:rPr>
          <w:rFonts w:ascii="Times New Roman" w:eastAsia="Calibri" w:hAnsi="Times New Roman" w:cs="Times New Roman"/>
          <w:bCs/>
          <w:sz w:val="28"/>
          <w:szCs w:val="28"/>
        </w:rPr>
        <w:t>- «Ты ведь живешь гораздо в лучших условиях, чем другие дети. Тебе бы следовало благодарить судьбу»</w:t>
      </w:r>
      <w:bookmarkEnd w:id="0"/>
      <w:r w:rsidRPr="005B423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B423F" w:rsidRPr="005B423F" w:rsidRDefault="005B423F" w:rsidP="005B423F">
      <w:pPr>
        <w:tabs>
          <w:tab w:val="left" w:pos="190"/>
        </w:tabs>
        <w:ind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>- «Хватит ныть».</w:t>
      </w:r>
    </w:p>
    <w:p w:rsidR="005B423F" w:rsidRPr="005B423F" w:rsidRDefault="005B423F" w:rsidP="005B423F">
      <w:pPr>
        <w:pStyle w:val="a4"/>
        <w:numPr>
          <w:ilvl w:val="0"/>
          <w:numId w:val="3"/>
        </w:numPr>
        <w:tabs>
          <w:tab w:val="left" w:pos="555"/>
        </w:tabs>
        <w:spacing w:after="0" w:line="240" w:lineRule="auto"/>
        <w:ind w:right="10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423F">
        <w:rPr>
          <w:rFonts w:ascii="Times New Roman" w:eastAsia="Calibri" w:hAnsi="Times New Roman" w:cs="Times New Roman"/>
          <w:b/>
          <w:bCs/>
          <w:sz w:val="28"/>
          <w:szCs w:val="28"/>
        </w:rPr>
        <w:t>Если обучающийся говорит:</w:t>
      </w:r>
      <w:r w:rsidRPr="005B423F">
        <w:rPr>
          <w:rFonts w:ascii="Times New Roman" w:eastAsia="Calibri" w:hAnsi="Times New Roman" w:cs="Times New Roman"/>
          <w:sz w:val="28"/>
          <w:szCs w:val="28"/>
        </w:rPr>
        <w:t xml:space="preserve"> «Я совершил ужасный поступок...» </w:t>
      </w:r>
    </w:p>
    <w:p w:rsidR="005B423F" w:rsidRPr="005B423F" w:rsidRDefault="005B423F" w:rsidP="005B423F">
      <w:pPr>
        <w:pStyle w:val="a4"/>
        <w:tabs>
          <w:tab w:val="left" w:pos="555"/>
        </w:tabs>
        <w:spacing w:after="0" w:line="240" w:lineRule="auto"/>
        <w:ind w:right="10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423F">
        <w:rPr>
          <w:rFonts w:ascii="Times New Roman" w:eastAsia="Calibri" w:hAnsi="Times New Roman" w:cs="Times New Roman"/>
          <w:b/>
          <w:bCs/>
          <w:sz w:val="28"/>
          <w:szCs w:val="28"/>
        </w:rPr>
        <w:t>Рекомендуемые варианты ответа для педагога:</w:t>
      </w:r>
    </w:p>
    <w:p w:rsidR="005B423F" w:rsidRPr="005B423F" w:rsidRDefault="005B423F" w:rsidP="005B423F">
      <w:pPr>
        <w:tabs>
          <w:tab w:val="left" w:pos="195"/>
        </w:tabs>
        <w:ind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>- «Давай сядем и поговорим об этом»;</w:t>
      </w:r>
    </w:p>
    <w:p w:rsidR="005B423F" w:rsidRPr="005B423F" w:rsidRDefault="005B423F" w:rsidP="005B423F">
      <w:pPr>
        <w:tabs>
          <w:tab w:val="left" w:pos="190"/>
        </w:tabs>
        <w:ind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>- «Я готов (а) тебя поддержать, если ты захочешь»;</w:t>
      </w:r>
    </w:p>
    <w:p w:rsidR="005B423F" w:rsidRPr="005B423F" w:rsidRDefault="005B423F" w:rsidP="005B423F">
      <w:pPr>
        <w:tabs>
          <w:tab w:val="left" w:pos="195"/>
        </w:tabs>
        <w:ind w:right="100"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«Давай подумаем, какие могут быть выходы из этой ситуации». </w:t>
      </w:r>
    </w:p>
    <w:p w:rsidR="005B423F" w:rsidRPr="005B423F" w:rsidRDefault="005B423F" w:rsidP="005B423F">
      <w:pPr>
        <w:tabs>
          <w:tab w:val="left" w:pos="195"/>
        </w:tabs>
        <w:ind w:right="100"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5B423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Нерекомендуемые</w:t>
      </w:r>
      <w:proofErr w:type="spellEnd"/>
      <w:r w:rsidRPr="005B423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варианты ответа:</w:t>
      </w:r>
    </w:p>
    <w:p w:rsidR="005B423F" w:rsidRPr="005B423F" w:rsidRDefault="005B423F" w:rsidP="005B423F">
      <w:pPr>
        <w:tabs>
          <w:tab w:val="left" w:pos="190"/>
        </w:tabs>
        <w:ind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>- «Надо было сначала думать, потом делать!»;</w:t>
      </w:r>
    </w:p>
    <w:p w:rsidR="005B423F" w:rsidRPr="005B423F" w:rsidRDefault="005B423F" w:rsidP="005B423F">
      <w:pPr>
        <w:tabs>
          <w:tab w:val="left" w:pos="195"/>
        </w:tabs>
        <w:ind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>- «Что посеешь, то и пожнешь!».</w:t>
      </w:r>
    </w:p>
    <w:p w:rsidR="005B423F" w:rsidRPr="005B423F" w:rsidRDefault="005B423F" w:rsidP="005B423F">
      <w:pPr>
        <w:numPr>
          <w:ilvl w:val="0"/>
          <w:numId w:val="3"/>
        </w:numPr>
        <w:tabs>
          <w:tab w:val="left" w:pos="555"/>
        </w:tabs>
        <w:ind w:left="0" w:right="10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423F">
        <w:rPr>
          <w:rFonts w:ascii="Times New Roman" w:eastAsia="Calibri" w:hAnsi="Times New Roman" w:cs="Times New Roman"/>
          <w:b/>
          <w:bCs/>
          <w:sz w:val="28"/>
          <w:szCs w:val="28"/>
        </w:rPr>
        <w:t>Если обучающийся говорит:</w:t>
      </w:r>
      <w:r w:rsidRPr="005B423F">
        <w:rPr>
          <w:rFonts w:ascii="Times New Roman" w:eastAsia="Calibri" w:hAnsi="Times New Roman" w:cs="Times New Roman"/>
          <w:sz w:val="28"/>
          <w:szCs w:val="28"/>
        </w:rPr>
        <w:t xml:space="preserve"> «Всем было бы лучше без меня!» </w:t>
      </w:r>
    </w:p>
    <w:p w:rsidR="005B423F" w:rsidRPr="005B423F" w:rsidRDefault="005B423F" w:rsidP="005B423F">
      <w:pPr>
        <w:tabs>
          <w:tab w:val="left" w:pos="555"/>
        </w:tabs>
        <w:ind w:left="709" w:right="10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423F">
        <w:rPr>
          <w:rFonts w:ascii="Times New Roman" w:eastAsia="Calibri" w:hAnsi="Times New Roman" w:cs="Times New Roman"/>
          <w:b/>
          <w:bCs/>
          <w:sz w:val="28"/>
          <w:szCs w:val="28"/>
        </w:rPr>
        <w:t>Рекомендуемые варианты ответа для педагога:</w:t>
      </w:r>
    </w:p>
    <w:p w:rsidR="005B423F" w:rsidRPr="005B423F" w:rsidRDefault="005B423F" w:rsidP="005B423F">
      <w:pPr>
        <w:tabs>
          <w:tab w:val="left" w:pos="190"/>
        </w:tabs>
        <w:ind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>- «Кому именно?»;</w:t>
      </w:r>
    </w:p>
    <w:p w:rsidR="005B423F" w:rsidRPr="005B423F" w:rsidRDefault="005B423F" w:rsidP="005B423F">
      <w:pPr>
        <w:tabs>
          <w:tab w:val="left" w:pos="190"/>
        </w:tabs>
        <w:ind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>- «На кого ты обижен?»;</w:t>
      </w:r>
    </w:p>
    <w:p w:rsidR="005B423F" w:rsidRPr="005B423F" w:rsidRDefault="005B423F" w:rsidP="005B423F">
      <w:pPr>
        <w:tabs>
          <w:tab w:val="left" w:pos="282"/>
        </w:tabs>
        <w:ind w:right="100"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>- «Ты очень много значишь для нас, меня очень беспокоит твое настроение. Скажи мне, что происходит?».</w:t>
      </w:r>
    </w:p>
    <w:p w:rsidR="005B423F" w:rsidRPr="005B423F" w:rsidRDefault="005B423F" w:rsidP="005B423F">
      <w:pPr>
        <w:ind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5B423F">
        <w:rPr>
          <w:rFonts w:ascii="Times New Roman" w:eastAsia="Calibri" w:hAnsi="Times New Roman" w:cs="Times New Roman"/>
          <w:b/>
          <w:bCs/>
          <w:sz w:val="28"/>
          <w:szCs w:val="28"/>
        </w:rPr>
        <w:t>Нерекомендуемые</w:t>
      </w:r>
      <w:proofErr w:type="spellEnd"/>
      <w:r w:rsidRPr="005B42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варианты ответа: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>«Не говори глупостей. Давай поговорим о чем-нибудь другом».</w:t>
      </w:r>
    </w:p>
    <w:p w:rsidR="005B423F" w:rsidRPr="005B423F" w:rsidRDefault="005B423F" w:rsidP="005B423F">
      <w:pPr>
        <w:numPr>
          <w:ilvl w:val="1"/>
          <w:numId w:val="4"/>
        </w:numPr>
        <w:tabs>
          <w:tab w:val="left" w:pos="560"/>
        </w:tabs>
        <w:ind w:right="10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423F">
        <w:rPr>
          <w:rFonts w:ascii="Times New Roman" w:eastAsia="Calibri" w:hAnsi="Times New Roman" w:cs="Times New Roman"/>
          <w:b/>
          <w:bCs/>
          <w:sz w:val="28"/>
          <w:szCs w:val="28"/>
        </w:rPr>
        <w:t>Если обучающийся говорит:</w:t>
      </w:r>
      <w:r w:rsidRPr="005B423F">
        <w:rPr>
          <w:rFonts w:ascii="Times New Roman" w:eastAsia="Calibri" w:hAnsi="Times New Roman" w:cs="Times New Roman"/>
          <w:sz w:val="28"/>
          <w:szCs w:val="28"/>
        </w:rPr>
        <w:t xml:space="preserve"> «Вы не понимаете меня!»</w:t>
      </w:r>
    </w:p>
    <w:p w:rsidR="005B423F" w:rsidRPr="005B423F" w:rsidRDefault="005B423F" w:rsidP="005B423F">
      <w:pPr>
        <w:tabs>
          <w:tab w:val="left" w:pos="560"/>
        </w:tabs>
        <w:ind w:right="10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423F">
        <w:rPr>
          <w:rFonts w:ascii="Times New Roman" w:eastAsia="Calibri" w:hAnsi="Times New Roman" w:cs="Times New Roman"/>
          <w:b/>
          <w:bCs/>
          <w:sz w:val="28"/>
          <w:szCs w:val="28"/>
        </w:rPr>
        <w:t>Рекомендуемые варианты ответа для педагога:</w:t>
      </w:r>
    </w:p>
    <w:p w:rsidR="005B423F" w:rsidRPr="005B423F" w:rsidRDefault="005B423F" w:rsidP="005B423F">
      <w:pPr>
        <w:tabs>
          <w:tab w:val="left" w:pos="219"/>
        </w:tabs>
        <w:ind w:right="100"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«Что я сейчас </w:t>
      </w:r>
      <w:proofErr w:type="gramStart"/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должен</w:t>
      </w:r>
      <w:proofErr w:type="gramEnd"/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/должна понять? Я действительно хочу </w:t>
      </w:r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это знать. Для меня это важно»;</w:t>
      </w:r>
    </w:p>
    <w:p w:rsidR="005B423F" w:rsidRPr="005B423F" w:rsidRDefault="005B423F" w:rsidP="005B423F">
      <w:pPr>
        <w:tabs>
          <w:tab w:val="left" w:pos="190"/>
        </w:tabs>
        <w:ind w:right="100"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«Что бы помогло тебе прямо сейчас почувствовать себя лучше?». </w:t>
      </w:r>
    </w:p>
    <w:p w:rsidR="005B423F" w:rsidRPr="005B423F" w:rsidRDefault="005B423F" w:rsidP="005B423F">
      <w:pPr>
        <w:tabs>
          <w:tab w:val="left" w:pos="190"/>
        </w:tabs>
        <w:ind w:right="100" w:firstLine="0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proofErr w:type="spellStart"/>
      <w:r w:rsidRPr="005B423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Нерекомендуемые</w:t>
      </w:r>
      <w:proofErr w:type="spellEnd"/>
      <w:r w:rsidRPr="005B423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варианты ответа: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423F">
        <w:rPr>
          <w:rFonts w:ascii="Times New Roman" w:eastAsia="Calibri" w:hAnsi="Times New Roman" w:cs="Times New Roman"/>
          <w:spacing w:val="10"/>
          <w:sz w:val="28"/>
          <w:szCs w:val="28"/>
        </w:rPr>
        <w:t>«Кто же может понять современных детей? Мы были другие».</w:t>
      </w:r>
    </w:p>
    <w:p w:rsidR="005B423F" w:rsidRPr="005B423F" w:rsidRDefault="005B423F" w:rsidP="005B423F">
      <w:pPr>
        <w:numPr>
          <w:ilvl w:val="0"/>
          <w:numId w:val="3"/>
        </w:numPr>
        <w:ind w:left="0" w:right="-1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423F">
        <w:rPr>
          <w:rFonts w:ascii="Times New Roman" w:eastAsia="Calibri" w:hAnsi="Times New Roman" w:cs="Times New Roman"/>
          <w:b/>
          <w:bCs/>
          <w:sz w:val="28"/>
          <w:szCs w:val="28"/>
        </w:rPr>
        <w:t>Если обучающийся говорит:</w:t>
      </w:r>
      <w:r w:rsidRPr="005B42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«А если у меня не получится?» </w:t>
      </w:r>
    </w:p>
    <w:p w:rsidR="005B423F" w:rsidRPr="005B423F" w:rsidRDefault="005B423F" w:rsidP="005B423F">
      <w:pPr>
        <w:ind w:right="-1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423F">
        <w:rPr>
          <w:rFonts w:ascii="Times New Roman" w:eastAsia="Calibri" w:hAnsi="Times New Roman" w:cs="Times New Roman"/>
          <w:b/>
          <w:bCs/>
          <w:sz w:val="28"/>
          <w:szCs w:val="28"/>
        </w:rPr>
        <w:t>Рекомендуемые варианты ответа для педагога:</w:t>
      </w:r>
    </w:p>
    <w:p w:rsidR="005B423F" w:rsidRPr="005B423F" w:rsidRDefault="005B423F" w:rsidP="005B423F">
      <w:pPr>
        <w:tabs>
          <w:tab w:val="left" w:pos="130"/>
        </w:tabs>
        <w:ind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>- «Если не получится, я буду знать, что ты сделал все возможное»;</w:t>
      </w:r>
    </w:p>
    <w:p w:rsidR="005B423F" w:rsidRDefault="005B423F" w:rsidP="005B423F">
      <w:pPr>
        <w:tabs>
          <w:tab w:val="left" w:pos="169"/>
        </w:tabs>
        <w:ind w:right="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3F">
        <w:rPr>
          <w:rFonts w:ascii="Times New Roman" w:eastAsia="Arial Unicode MS" w:hAnsi="Times New Roman" w:cs="Times New Roman"/>
          <w:sz w:val="28"/>
          <w:szCs w:val="28"/>
          <w:lang w:eastAsia="ru-RU"/>
        </w:rPr>
        <w:t>- «Случались ли уже в твоей жизни похожие ситуации?».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23F">
        <w:rPr>
          <w:rFonts w:ascii="Times New Roman" w:eastAsia="Calibri" w:hAnsi="Times New Roman" w:cs="Times New Roman"/>
          <w:b/>
          <w:bCs/>
          <w:sz w:val="28"/>
          <w:szCs w:val="28"/>
        </w:rPr>
        <w:t>Нерекомендуемые</w:t>
      </w:r>
      <w:proofErr w:type="spellEnd"/>
      <w:r w:rsidRPr="005B42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варианты ответа: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B423F">
        <w:rPr>
          <w:rFonts w:ascii="Times New Roman" w:eastAsia="Calibri" w:hAnsi="Times New Roman" w:cs="Times New Roman"/>
          <w:sz w:val="28"/>
          <w:szCs w:val="28"/>
        </w:rPr>
        <w:t>«Если не получится – значит, ты недостаточно постарался!».</w:t>
      </w:r>
    </w:p>
    <w:p w:rsidR="00E80957" w:rsidRPr="005B423F" w:rsidRDefault="00E80957" w:rsidP="005B423F">
      <w:pPr>
        <w:tabs>
          <w:tab w:val="left" w:pos="169"/>
        </w:tabs>
        <w:ind w:right="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23F" w:rsidRPr="005B423F" w:rsidRDefault="00F44C0D" w:rsidP="005B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Педагог-психолог</w:t>
      </w:r>
      <w:r w:rsidR="00E809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С.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809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Рудик</w:t>
      </w:r>
    </w:p>
    <w:sectPr w:rsidR="005B423F" w:rsidRPr="005B423F" w:rsidSect="005B42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">
    <w:nsid w:val="123B1450"/>
    <w:multiLevelType w:val="hybridMultilevel"/>
    <w:tmpl w:val="448AD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60EF9"/>
    <w:multiLevelType w:val="multilevel"/>
    <w:tmpl w:val="C1185D5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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3">
    <w:nsid w:val="628A100A"/>
    <w:multiLevelType w:val="hybridMultilevel"/>
    <w:tmpl w:val="D604E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23F"/>
    <w:rsid w:val="005B423F"/>
    <w:rsid w:val="00814B0A"/>
    <w:rsid w:val="00900035"/>
    <w:rsid w:val="00A2459C"/>
    <w:rsid w:val="00A37B7E"/>
    <w:rsid w:val="00E80957"/>
    <w:rsid w:val="00EA5F0F"/>
    <w:rsid w:val="00F02ABB"/>
    <w:rsid w:val="00F4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B423F"/>
    <w:pPr>
      <w:ind w:firstLine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4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23F"/>
    <w:pPr>
      <w:spacing w:after="200" w:line="276" w:lineRule="auto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БГЛК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БГЛК</dc:creator>
  <cp:keywords/>
  <dc:description/>
  <cp:lastModifiedBy>БГЛК</cp:lastModifiedBy>
  <cp:revision>6</cp:revision>
  <cp:lastPrinted>2022-11-10T06:09:00Z</cp:lastPrinted>
  <dcterms:created xsi:type="dcterms:W3CDTF">2022-11-10T05:55:00Z</dcterms:created>
  <dcterms:modified xsi:type="dcterms:W3CDTF">2022-11-28T07:20:00Z</dcterms:modified>
</cp:coreProperties>
</file>