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D1D9" w14:textId="0ADA6846" w:rsidR="008C1A59" w:rsidRPr="004B44E8" w:rsidRDefault="008C1A59" w:rsidP="00E1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B44E8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</w:t>
      </w:r>
      <w:r w:rsidR="00950553">
        <w:rPr>
          <w:rFonts w:ascii="Times New Roman" w:hAnsi="Times New Roman" w:cs="Times New Roman"/>
          <w:sz w:val="28"/>
          <w:szCs w:val="28"/>
        </w:rPr>
        <w:t>«Школа Активного Гражданина», 22.10</w:t>
      </w:r>
      <w:r w:rsidR="003F4D5C" w:rsidRPr="004B44E8">
        <w:rPr>
          <w:rFonts w:ascii="Times New Roman" w:hAnsi="Times New Roman" w:cs="Times New Roman"/>
          <w:sz w:val="28"/>
          <w:szCs w:val="28"/>
        </w:rPr>
        <w:t>.2020</w:t>
      </w:r>
    </w:p>
    <w:p w14:paraId="06F1E687" w14:textId="77777777" w:rsidR="009C7867" w:rsidRDefault="008C1A59" w:rsidP="009C78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Тема:</w:t>
      </w:r>
      <w:r w:rsidR="00BC5BCD" w:rsidRPr="004B44E8">
        <w:rPr>
          <w:rFonts w:ascii="Times New Roman" w:hAnsi="Times New Roman" w:cs="Times New Roman"/>
          <w:sz w:val="28"/>
          <w:szCs w:val="28"/>
        </w:rPr>
        <w:t xml:space="preserve"> </w:t>
      </w:r>
      <w:r w:rsidR="009C7867" w:rsidRPr="009C7867">
        <w:rPr>
          <w:rFonts w:ascii="Times New Roman" w:hAnsi="Times New Roman" w:cs="Times New Roman"/>
          <w:sz w:val="28"/>
          <w:szCs w:val="28"/>
        </w:rPr>
        <w:t>«ООН – 75 лет: история деятельности, основные достижения, инициативы Республики Беларусь в составе ООН»</w:t>
      </w:r>
    </w:p>
    <w:p w14:paraId="3723A4F7" w14:textId="09256CA3" w:rsidR="008C1A59" w:rsidRPr="00976060" w:rsidRDefault="008C1A59" w:rsidP="009C786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0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блок «</w:t>
      </w:r>
      <w:r w:rsidR="00D55DD6" w:rsidRPr="00976060">
        <w:rPr>
          <w:rFonts w:ascii="Times New Roman" w:hAnsi="Times New Roman" w:cs="Times New Roman"/>
          <w:b/>
          <w:sz w:val="28"/>
          <w:szCs w:val="28"/>
          <w:u w:val="single"/>
        </w:rPr>
        <w:t>Создание</w:t>
      </w:r>
      <w:r w:rsidR="00D55DD6" w:rsidRPr="00976060">
        <w:rPr>
          <w:b/>
        </w:rPr>
        <w:t xml:space="preserve"> </w:t>
      </w:r>
      <w:r w:rsidR="00D55DD6" w:rsidRPr="00976060">
        <w:rPr>
          <w:rFonts w:ascii="Times New Roman" w:hAnsi="Times New Roman" w:cs="Times New Roman"/>
          <w:b/>
          <w:sz w:val="28"/>
          <w:szCs w:val="28"/>
          <w:u w:val="single"/>
        </w:rPr>
        <w:t>Организации Объединенных Наций</w:t>
      </w:r>
      <w:r w:rsidR="00BC5BCD" w:rsidRPr="009760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DAC52AF" w14:textId="213FB8CE" w:rsidR="00E16FB0" w:rsidRDefault="00381570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0">
        <w:rPr>
          <w:rFonts w:ascii="Times New Roman" w:hAnsi="Times New Roman" w:cs="Times New Roman"/>
          <w:sz w:val="28"/>
          <w:szCs w:val="28"/>
        </w:rPr>
        <w:t>В современных меж</w:t>
      </w:r>
      <w:r w:rsidR="002B3B4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81570">
        <w:rPr>
          <w:rFonts w:ascii="Times New Roman" w:hAnsi="Times New Roman" w:cs="Times New Roman"/>
          <w:sz w:val="28"/>
          <w:szCs w:val="28"/>
        </w:rPr>
        <w:t xml:space="preserve"> отношениях международным организациям отводится значительная роль. Начиная с 19 века, стремление к интернационализации многих сторон жизни общества вызвало необходимость создания новой формы международного сотрудничества. Новым этапом в развитии мирового сообщества явилось учреждение первых международных универсальных организаций </w:t>
      </w:r>
      <w:r w:rsidR="00E945F9">
        <w:rPr>
          <w:rFonts w:ascii="Times New Roman" w:hAnsi="Times New Roman" w:cs="Times New Roman"/>
          <w:sz w:val="28"/>
          <w:szCs w:val="28"/>
        </w:rPr>
        <w:t>–</w:t>
      </w:r>
      <w:r w:rsidRPr="00381570">
        <w:rPr>
          <w:rFonts w:ascii="Times New Roman" w:hAnsi="Times New Roman" w:cs="Times New Roman"/>
          <w:sz w:val="28"/>
          <w:szCs w:val="28"/>
        </w:rPr>
        <w:t xml:space="preserve"> Всемирного телеграфного союза в 1865 г. и Всемирного почтового союза в 1874 г. В настоящее время насчитывается более 4 тысяч международных организаций, имеющих различный правовой статус. Это позволяет говорить о системе международных организаций, центром которой является Организация Объединенных Наций (ООН).</w:t>
      </w:r>
    </w:p>
    <w:p w14:paraId="56DDFE80" w14:textId="7AD550E8" w:rsidR="001E7A8A" w:rsidRPr="004B44E8" w:rsidRDefault="00381570" w:rsidP="001E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0">
        <w:rPr>
          <w:rFonts w:ascii="Times New Roman" w:hAnsi="Times New Roman" w:cs="Times New Roman"/>
          <w:sz w:val="28"/>
          <w:szCs w:val="28"/>
        </w:rPr>
        <w:t xml:space="preserve">ООН </w:t>
      </w:r>
      <w:r w:rsidR="002B3B46">
        <w:rPr>
          <w:rFonts w:ascii="Times New Roman" w:hAnsi="Times New Roman" w:cs="Times New Roman"/>
          <w:sz w:val="28"/>
          <w:szCs w:val="28"/>
        </w:rPr>
        <w:t>–</w:t>
      </w:r>
      <w:r w:rsidR="00CA1882">
        <w:rPr>
          <w:rFonts w:ascii="Times New Roman" w:hAnsi="Times New Roman" w:cs="Times New Roman"/>
          <w:sz w:val="28"/>
          <w:szCs w:val="28"/>
        </w:rPr>
        <w:t xml:space="preserve"> </w:t>
      </w:r>
      <w:r w:rsidRPr="00381570">
        <w:rPr>
          <w:rFonts w:ascii="Times New Roman" w:hAnsi="Times New Roman" w:cs="Times New Roman"/>
          <w:sz w:val="28"/>
          <w:szCs w:val="28"/>
        </w:rPr>
        <w:t xml:space="preserve">международная организация, созданная </w:t>
      </w:r>
      <w:r w:rsidR="00E108B4">
        <w:rPr>
          <w:rFonts w:ascii="Times New Roman" w:hAnsi="Times New Roman" w:cs="Times New Roman"/>
          <w:sz w:val="28"/>
          <w:szCs w:val="28"/>
        </w:rPr>
        <w:t>в 1945 году</w:t>
      </w:r>
      <w:r w:rsidR="00E108B4" w:rsidRPr="00E945F9">
        <w:rPr>
          <w:rFonts w:ascii="Times New Roman" w:hAnsi="Times New Roman" w:cs="Times New Roman"/>
          <w:sz w:val="28"/>
          <w:szCs w:val="28"/>
        </w:rPr>
        <w:t xml:space="preserve"> </w:t>
      </w:r>
      <w:r w:rsidRPr="00381570">
        <w:rPr>
          <w:rFonts w:ascii="Times New Roman" w:hAnsi="Times New Roman" w:cs="Times New Roman"/>
          <w:sz w:val="28"/>
          <w:szCs w:val="28"/>
        </w:rPr>
        <w:t>в целях поддержания мира и международной безопасности и развития сот</w:t>
      </w:r>
      <w:r w:rsidR="00E945F9">
        <w:rPr>
          <w:rFonts w:ascii="Times New Roman" w:hAnsi="Times New Roman" w:cs="Times New Roman"/>
          <w:sz w:val="28"/>
          <w:szCs w:val="28"/>
        </w:rPr>
        <w:t xml:space="preserve">рудничества </w:t>
      </w:r>
      <w:r w:rsidR="00E108B4">
        <w:rPr>
          <w:rFonts w:ascii="Times New Roman" w:hAnsi="Times New Roman" w:cs="Times New Roman"/>
          <w:sz w:val="28"/>
          <w:szCs w:val="28"/>
        </w:rPr>
        <w:t>между государствами</w:t>
      </w:r>
      <w:r w:rsidR="00E945F9">
        <w:rPr>
          <w:rFonts w:ascii="Times New Roman" w:hAnsi="Times New Roman" w:cs="Times New Roman"/>
          <w:sz w:val="28"/>
          <w:szCs w:val="28"/>
        </w:rPr>
        <w:t>.</w:t>
      </w:r>
      <w:r w:rsidRPr="00381570">
        <w:rPr>
          <w:rFonts w:ascii="Times New Roman" w:hAnsi="Times New Roman" w:cs="Times New Roman"/>
          <w:sz w:val="28"/>
          <w:szCs w:val="28"/>
        </w:rPr>
        <w:t xml:space="preserve"> Устав ООН обязателен для всех госу</w:t>
      </w:r>
      <w:r>
        <w:rPr>
          <w:rFonts w:ascii="Times New Roman" w:hAnsi="Times New Roman" w:cs="Times New Roman"/>
          <w:sz w:val="28"/>
          <w:szCs w:val="28"/>
        </w:rPr>
        <w:t>дарств и его преамбула гласит: «</w:t>
      </w:r>
      <w:r w:rsidRPr="00381570">
        <w:rPr>
          <w:rFonts w:ascii="Times New Roman" w:hAnsi="Times New Roman" w:cs="Times New Roman"/>
          <w:sz w:val="28"/>
          <w:szCs w:val="28"/>
        </w:rPr>
        <w:t>Мы, народы объединенных наций, преисполненные решимости избавить грядущие поколения от бедствий войны,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 и создать условия, при которых могут соблюдаться справедливость и уважение к обязательствам и в этих целях проявлять терпимость и жить вместе, в мире друг с другом, как добрые соседи, объединить наши силы для поддержания международного мира и безопасности, обеспечить, чтобы вооруженные силы применялись не иначе, как в общих интересах, решили объединить наши усилия для достижения этих целей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14:paraId="19125DC1" w14:textId="3811C36E" w:rsidR="001E7A8A" w:rsidRDefault="001E7A8A" w:rsidP="001E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8A">
        <w:rPr>
          <w:rFonts w:ascii="Times New Roman" w:hAnsi="Times New Roman" w:cs="Times New Roman"/>
          <w:sz w:val="28"/>
          <w:szCs w:val="28"/>
        </w:rPr>
        <w:t>Вторая мировая война в силу ее масштабов, методов террора дала мощный толчок правительственной и общественной инициативе по организации мира 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8B4">
        <w:rPr>
          <w:rFonts w:ascii="Times New Roman" w:hAnsi="Times New Roman" w:cs="Times New Roman"/>
          <w:sz w:val="28"/>
          <w:szCs w:val="28"/>
        </w:rPr>
        <w:t>В сентябре-октябре 1944 г.</w:t>
      </w:r>
      <w:r w:rsidRPr="001E7A8A">
        <w:rPr>
          <w:rFonts w:ascii="Times New Roman" w:hAnsi="Times New Roman" w:cs="Times New Roman"/>
          <w:sz w:val="28"/>
          <w:szCs w:val="28"/>
        </w:rPr>
        <w:t xml:space="preserve"> США, </w:t>
      </w:r>
      <w:r w:rsidR="00CA1882">
        <w:rPr>
          <w:rFonts w:ascii="Times New Roman" w:hAnsi="Times New Roman" w:cs="Times New Roman"/>
          <w:sz w:val="28"/>
          <w:szCs w:val="28"/>
        </w:rPr>
        <w:t>Великобритания</w:t>
      </w:r>
      <w:r w:rsidRPr="001E7A8A">
        <w:rPr>
          <w:rFonts w:ascii="Times New Roman" w:hAnsi="Times New Roman" w:cs="Times New Roman"/>
          <w:sz w:val="28"/>
          <w:szCs w:val="28"/>
        </w:rPr>
        <w:t>, СССР и Китай договорились о целях, структуре и функциях будущей организации. 25 апреля 1945 г. делегаты 50 стран</w:t>
      </w:r>
      <w:r>
        <w:rPr>
          <w:rFonts w:ascii="Times New Roman" w:hAnsi="Times New Roman" w:cs="Times New Roman"/>
          <w:sz w:val="28"/>
          <w:szCs w:val="28"/>
        </w:rPr>
        <w:t>, в том числе и нашей,</w:t>
      </w:r>
      <w:r w:rsidRPr="001E7A8A">
        <w:rPr>
          <w:rFonts w:ascii="Times New Roman" w:hAnsi="Times New Roman" w:cs="Times New Roman"/>
          <w:sz w:val="28"/>
          <w:szCs w:val="28"/>
        </w:rPr>
        <w:t xml:space="preserve"> собрались в Сан-Франциско на Совещание Объединенных Наций (название впервые предложено Рузвельтом) и приняли Устав, состоящий из 19 глав и 111 статей. 24 октября </w:t>
      </w:r>
      <w:r w:rsidRPr="00560AF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108B4">
        <w:rPr>
          <w:rFonts w:ascii="Times New Roman" w:hAnsi="Times New Roman" w:cs="Times New Roman"/>
          <w:sz w:val="28"/>
          <w:szCs w:val="28"/>
        </w:rPr>
        <w:t>вступил в силу.</w:t>
      </w:r>
      <w:proofErr w:type="gramEnd"/>
      <w:r w:rsidR="00E108B4">
        <w:rPr>
          <w:rFonts w:ascii="Times New Roman" w:hAnsi="Times New Roman" w:cs="Times New Roman"/>
          <w:sz w:val="28"/>
          <w:szCs w:val="28"/>
        </w:rPr>
        <w:t xml:space="preserve"> С тех пор эта дата </w:t>
      </w:r>
      <w:r w:rsidRPr="001E7A8A">
        <w:rPr>
          <w:rFonts w:ascii="Times New Roman" w:hAnsi="Times New Roman" w:cs="Times New Roman"/>
          <w:sz w:val="28"/>
          <w:szCs w:val="28"/>
        </w:rPr>
        <w:t>в международном календаре называется Днем ООН.</w:t>
      </w:r>
    </w:p>
    <w:p w14:paraId="4BD80331" w14:textId="1C831B92" w:rsidR="00E945F9" w:rsidRPr="000530A9" w:rsidRDefault="00E945F9" w:rsidP="001E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 xml:space="preserve">Членом ООН может быть любое миролюбивое государство, которое примет на себя содержащиеся в Уставе обязательства и которое, по суждению ООН, может и желает эти обязательства выполнять. Прием в </w:t>
      </w:r>
      <w:r w:rsidRPr="00E945F9">
        <w:rPr>
          <w:rFonts w:ascii="Times New Roman" w:hAnsi="Times New Roman" w:cs="Times New Roman"/>
          <w:sz w:val="28"/>
          <w:szCs w:val="28"/>
        </w:rPr>
        <w:lastRenderedPageBreak/>
        <w:t>члены ООН производится постановлением Генеральной Ассамблеи по рекомендации Совета Безопасности</w:t>
      </w:r>
      <w:r w:rsidR="00E108B4">
        <w:rPr>
          <w:rFonts w:ascii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C3CBA" w14:textId="265C0086" w:rsidR="000530A9" w:rsidRDefault="000530A9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0A9">
        <w:rPr>
          <w:rFonts w:ascii="Times New Roman" w:hAnsi="Times New Roman" w:cs="Times New Roman"/>
          <w:sz w:val="28"/>
          <w:szCs w:val="28"/>
        </w:rPr>
        <w:t>В 2020 году ООН празднует 75-летнюю годовщину своего создания.</w:t>
      </w:r>
    </w:p>
    <w:p w14:paraId="328CD379" w14:textId="77777777" w:rsidR="000530A9" w:rsidRDefault="000530A9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5D3639" w14:textId="42316933" w:rsidR="00A52B45" w:rsidRDefault="00A52B45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760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блок «Структура, направления деятельности ООН и ее органов»</w:t>
      </w:r>
    </w:p>
    <w:p w14:paraId="081617B6" w14:textId="77777777" w:rsidR="00E945F9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 xml:space="preserve">Учредительный документ ООН (Устав ООН) является универсальным международным договором и закрепляет основы современного международного правопорядка. </w:t>
      </w:r>
    </w:p>
    <w:p w14:paraId="4A147967" w14:textId="77777777" w:rsidR="003C7D78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>ООН преследует цели:</w:t>
      </w:r>
    </w:p>
    <w:p w14:paraId="48D1586D" w14:textId="6B3560CA" w:rsidR="003C7D78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>-</w:t>
      </w:r>
      <w:r w:rsidR="00CA1882">
        <w:rPr>
          <w:rFonts w:ascii="Times New Roman" w:hAnsi="Times New Roman" w:cs="Times New Roman"/>
          <w:sz w:val="28"/>
          <w:szCs w:val="28"/>
        </w:rPr>
        <w:t> </w:t>
      </w:r>
      <w:r w:rsidRPr="00E945F9">
        <w:rPr>
          <w:rFonts w:ascii="Times New Roman" w:hAnsi="Times New Roman" w:cs="Times New Roman"/>
          <w:sz w:val="28"/>
          <w:szCs w:val="28"/>
        </w:rPr>
        <w:t>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агрессии;</w:t>
      </w:r>
    </w:p>
    <w:p w14:paraId="58F6CD6F" w14:textId="5A297675" w:rsidR="003C7D78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>-</w:t>
      </w:r>
      <w:r w:rsidR="00CA1882">
        <w:rPr>
          <w:rFonts w:ascii="Times New Roman" w:hAnsi="Times New Roman" w:cs="Times New Roman"/>
          <w:sz w:val="28"/>
          <w:szCs w:val="28"/>
        </w:rPr>
        <w:t> </w:t>
      </w:r>
      <w:r w:rsidRPr="00E945F9">
        <w:rPr>
          <w:rFonts w:ascii="Times New Roman" w:hAnsi="Times New Roman" w:cs="Times New Roman"/>
          <w:sz w:val="28"/>
          <w:szCs w:val="28"/>
        </w:rPr>
        <w:t>развивать дружественные отношения между государствами на основе уважения принципа равноправия и самоопределения народов;</w:t>
      </w:r>
    </w:p>
    <w:p w14:paraId="1D21B7EE" w14:textId="56A6C553" w:rsidR="003C7D78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>-</w:t>
      </w:r>
      <w:r w:rsidR="00CA1882">
        <w:rPr>
          <w:rFonts w:ascii="Times New Roman" w:hAnsi="Times New Roman" w:cs="Times New Roman"/>
          <w:sz w:val="28"/>
          <w:szCs w:val="28"/>
        </w:rPr>
        <w:t> </w:t>
      </w:r>
      <w:r w:rsidRPr="00E945F9">
        <w:rPr>
          <w:rFonts w:ascii="Times New Roman" w:hAnsi="Times New Roman" w:cs="Times New Roman"/>
          <w:sz w:val="28"/>
          <w:szCs w:val="28"/>
        </w:rPr>
        <w:t>осуществлять международное сотрудничество в разрешении международных проблем экономического, социального, культурного и гуманитарного характера и в поощрении уважения к правам человека;</w:t>
      </w:r>
    </w:p>
    <w:p w14:paraId="17CC523C" w14:textId="192CD0E6" w:rsidR="00E945F9" w:rsidRPr="00E945F9" w:rsidRDefault="00E945F9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9">
        <w:rPr>
          <w:rFonts w:ascii="Times New Roman" w:hAnsi="Times New Roman" w:cs="Times New Roman"/>
          <w:sz w:val="28"/>
          <w:szCs w:val="28"/>
        </w:rPr>
        <w:t>-</w:t>
      </w:r>
      <w:r w:rsidR="00CA1882">
        <w:rPr>
          <w:rFonts w:ascii="Times New Roman" w:hAnsi="Times New Roman" w:cs="Times New Roman"/>
          <w:sz w:val="28"/>
          <w:szCs w:val="28"/>
        </w:rPr>
        <w:t> </w:t>
      </w:r>
      <w:r w:rsidRPr="00E945F9">
        <w:rPr>
          <w:rFonts w:ascii="Times New Roman" w:hAnsi="Times New Roman" w:cs="Times New Roman"/>
          <w:sz w:val="28"/>
          <w:szCs w:val="28"/>
        </w:rPr>
        <w:t>быть центром согласования действий государств в достижении этих общих целей.</w:t>
      </w:r>
    </w:p>
    <w:p w14:paraId="272778C2" w14:textId="578D8D2C" w:rsidR="00A52B45" w:rsidRPr="00A52B45" w:rsidRDefault="00A52B45" w:rsidP="00A5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sz w:val="28"/>
          <w:szCs w:val="28"/>
        </w:rPr>
        <w:t>К настоящему моменту сформировалась устойчивая система ООН, которая включает в себя главные органы:</w:t>
      </w:r>
    </w:p>
    <w:p w14:paraId="30506196" w14:textId="2053CAFF" w:rsidR="00A52B45" w:rsidRPr="00A52B45" w:rsidRDefault="00A52B45" w:rsidP="00A52B45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i/>
          <w:sz w:val="28"/>
          <w:szCs w:val="28"/>
        </w:rPr>
        <w:t>Генеральная Ассамблея</w:t>
      </w:r>
      <w:r w:rsidR="00320995">
        <w:rPr>
          <w:rFonts w:ascii="Times New Roman" w:hAnsi="Times New Roman" w:cs="Times New Roman"/>
          <w:i/>
          <w:sz w:val="28"/>
          <w:szCs w:val="28"/>
        </w:rPr>
        <w:t xml:space="preserve"> ООН </w:t>
      </w:r>
      <w:r w:rsidRPr="00A52B45">
        <w:rPr>
          <w:rFonts w:ascii="Times New Roman" w:hAnsi="Times New Roman" w:cs="Times New Roman"/>
          <w:sz w:val="28"/>
          <w:szCs w:val="28"/>
        </w:rPr>
        <w:t>уполномочена рассматривать общие принципы сотрудничества в деле поддержания международного мира и безопасности, в том числе принципы, определяющие разоружение и регулирование вооружений, и предлагать в отноше</w:t>
      </w:r>
      <w:r>
        <w:rPr>
          <w:rFonts w:ascii="Times New Roman" w:hAnsi="Times New Roman" w:cs="Times New Roman"/>
          <w:sz w:val="28"/>
          <w:szCs w:val="28"/>
        </w:rPr>
        <w:t>нии этих принципов рекомендации;</w:t>
      </w:r>
      <w:r w:rsidRPr="00A52B45">
        <w:rPr>
          <w:rFonts w:ascii="Georgia" w:hAnsi="Georgia"/>
          <w:color w:val="000000"/>
          <w:shd w:val="clear" w:color="auto" w:fill="FFFFFF"/>
        </w:rPr>
        <w:t xml:space="preserve"> </w:t>
      </w:r>
      <w:r w:rsidRPr="00A52B45">
        <w:rPr>
          <w:rFonts w:ascii="Times New Roman" w:hAnsi="Times New Roman" w:cs="Times New Roman"/>
          <w:sz w:val="28"/>
          <w:szCs w:val="28"/>
        </w:rPr>
        <w:t>организует исследования и составляет рекомендации в целях содействия сотрудничеству в экономической,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сферах, культуре, образовании, здравоохранении</w:t>
      </w:r>
      <w:r w:rsidRPr="00A52B45">
        <w:rPr>
          <w:rFonts w:ascii="Times New Roman" w:hAnsi="Times New Roman" w:cs="Times New Roman"/>
          <w:sz w:val="28"/>
          <w:szCs w:val="28"/>
        </w:rPr>
        <w:t>, содействует осуществлению прав человека и основных свобод для всех, без различия расы, пола, языка и религии; получает и рассматривает ежегодные и специальные доклады Совета Безопасности, а также доклады других органов ООН, рассматривает и утверждает бюджет ООН. </w:t>
      </w:r>
    </w:p>
    <w:p w14:paraId="16BC950B" w14:textId="02DA4443" w:rsidR="00A52B45" w:rsidRPr="00A52B45" w:rsidRDefault="00320995" w:rsidP="003209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5">
        <w:rPr>
          <w:rFonts w:ascii="Times New Roman" w:hAnsi="Times New Roman" w:cs="Times New Roman"/>
          <w:i/>
          <w:sz w:val="28"/>
          <w:szCs w:val="28"/>
        </w:rPr>
        <w:t>Совет безопасности ООН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20995">
        <w:rPr>
          <w:rFonts w:ascii="Times New Roman" w:hAnsi="Times New Roman" w:cs="Times New Roman"/>
          <w:sz w:val="28"/>
          <w:szCs w:val="28"/>
        </w:rPr>
        <w:t xml:space="preserve"> главный постоянно действующий политический орган ООН, на который, согласно Уставу ООН, возложена главная ответственность за поддержание международного мира и безопасности.  Совет</w:t>
      </w:r>
      <w:r>
        <w:t xml:space="preserve"> </w:t>
      </w:r>
      <w:r w:rsidRPr="00320995">
        <w:rPr>
          <w:rFonts w:ascii="Times New Roman" w:hAnsi="Times New Roman" w:cs="Times New Roman"/>
          <w:sz w:val="28"/>
          <w:szCs w:val="28"/>
        </w:rPr>
        <w:t>вносит рекомендации о приеме государств в члены ООН, об исключении членов ООН,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нарушающих принципы Устава ООН.</w:t>
      </w:r>
    </w:p>
    <w:p w14:paraId="5BAE8526" w14:textId="6756CE36" w:rsidR="00A52B45" w:rsidRPr="00A52B45" w:rsidRDefault="00A52B45" w:rsidP="00A52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5">
        <w:rPr>
          <w:rFonts w:ascii="Times New Roman" w:hAnsi="Times New Roman" w:cs="Times New Roman"/>
          <w:i/>
          <w:sz w:val="28"/>
          <w:szCs w:val="28"/>
        </w:rPr>
        <w:t>Эконо</w:t>
      </w:r>
      <w:r w:rsidR="00320995" w:rsidRPr="00320995">
        <w:rPr>
          <w:rFonts w:ascii="Times New Roman" w:hAnsi="Times New Roman" w:cs="Times New Roman"/>
          <w:i/>
          <w:sz w:val="28"/>
          <w:szCs w:val="28"/>
        </w:rPr>
        <w:t xml:space="preserve">мический и Социальный Совет ООН </w:t>
      </w:r>
      <w:r w:rsidR="00320995" w:rsidRPr="00320995">
        <w:rPr>
          <w:rFonts w:ascii="Times New Roman" w:hAnsi="Times New Roman" w:cs="Times New Roman"/>
          <w:sz w:val="28"/>
          <w:szCs w:val="28"/>
        </w:rPr>
        <w:t>также является одним из главных органов ООН, который координирует экономическую и социальную деятельность ООН, специализированных учреждений ООН, а также многочисленных органов ООН. </w:t>
      </w:r>
    </w:p>
    <w:p w14:paraId="5136E333" w14:textId="349C96D1" w:rsidR="00A52B45" w:rsidRPr="00A52B45" w:rsidRDefault="00320995" w:rsidP="003209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5">
        <w:rPr>
          <w:rFonts w:ascii="Times New Roman" w:hAnsi="Times New Roman" w:cs="Times New Roman"/>
          <w:i/>
          <w:sz w:val="28"/>
          <w:szCs w:val="28"/>
        </w:rPr>
        <w:lastRenderedPageBreak/>
        <w:t>Совет по Опеке ООН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995">
        <w:rPr>
          <w:rFonts w:ascii="Times New Roman" w:hAnsi="Times New Roman" w:cs="Times New Roman"/>
          <w:sz w:val="28"/>
          <w:szCs w:val="28"/>
        </w:rPr>
        <w:t>уполномочен рассматривать отчеты, предоставляемые властью, управляющей соответствующей территорией, принимать петиции и рассматривать их, консультируясь с управляющей властью, устраивать периодические посещения соответствующих территорий под опекой в согласованные с управляющей властью сроки и предпринимать упомянутые действия в соответствии с условиями соглашений об опеке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2ED43" w14:textId="5BE4D8D3" w:rsidR="00AF6870" w:rsidRPr="00976060" w:rsidRDefault="00976060" w:rsidP="009760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Международный Суд ООН – </w:t>
      </w:r>
      <w:r w:rsidRPr="00976060">
        <w:rPr>
          <w:rFonts w:ascii="Times New Roman" w:hAnsi="Times New Roman" w:cs="Times New Roman"/>
          <w:sz w:val="28"/>
          <w:szCs w:val="28"/>
        </w:rPr>
        <w:t>это главный судебный орган ООН</w:t>
      </w:r>
      <w:r w:rsidR="00E945F9">
        <w:rPr>
          <w:rFonts w:ascii="Times New Roman" w:hAnsi="Times New Roman" w:cs="Times New Roman"/>
          <w:sz w:val="28"/>
          <w:szCs w:val="28"/>
        </w:rPr>
        <w:t>,</w:t>
      </w:r>
      <w:r w:rsidRPr="00976060">
        <w:rPr>
          <w:rFonts w:ascii="Georgia" w:hAnsi="Georgia"/>
          <w:color w:val="000000"/>
          <w:shd w:val="clear" w:color="auto" w:fill="FFFFFF"/>
        </w:rPr>
        <w:t xml:space="preserve"> </w:t>
      </w:r>
      <w:r w:rsidR="00E945F9">
        <w:rPr>
          <w:rFonts w:ascii="Times New Roman" w:hAnsi="Times New Roman" w:cs="Times New Roman"/>
          <w:sz w:val="28"/>
          <w:szCs w:val="28"/>
        </w:rPr>
        <w:t>имеющий</w:t>
      </w:r>
      <w:r w:rsidRPr="00976060">
        <w:rPr>
          <w:rFonts w:ascii="Times New Roman" w:hAnsi="Times New Roman" w:cs="Times New Roman"/>
          <w:sz w:val="28"/>
          <w:szCs w:val="28"/>
        </w:rPr>
        <w:t xml:space="preserve"> множество специфических особенностей т.к. в отличии от других международных судов, сторонами рассматриваемых Судом делах могут быть только государства</w:t>
      </w:r>
      <w:r w:rsidR="00E945F9">
        <w:rPr>
          <w:rFonts w:ascii="Times New Roman" w:hAnsi="Times New Roman" w:cs="Times New Roman"/>
          <w:sz w:val="28"/>
          <w:szCs w:val="28"/>
        </w:rPr>
        <w:t>.</w:t>
      </w:r>
      <w:r w:rsidR="00A52B45" w:rsidRPr="009760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C6DC7D1" w14:textId="588809D2" w:rsidR="00A52B45" w:rsidRPr="00364137" w:rsidRDefault="00976060" w:rsidP="00364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60">
        <w:rPr>
          <w:rFonts w:ascii="Times New Roman" w:hAnsi="Times New Roman" w:cs="Times New Roman"/>
          <w:i/>
          <w:sz w:val="28"/>
          <w:szCs w:val="28"/>
        </w:rPr>
        <w:t>Секретариат ООН</w:t>
      </w:r>
      <w:r w:rsidR="00AF6870" w:rsidRPr="00AF6870"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орган</w:t>
      </w:r>
      <w:r w:rsidR="00AF6870" w:rsidRPr="00AF6870">
        <w:rPr>
          <w:rFonts w:ascii="Times New Roman" w:hAnsi="Times New Roman" w:cs="Times New Roman"/>
          <w:sz w:val="28"/>
          <w:szCs w:val="28"/>
        </w:rPr>
        <w:t>, призванный обслуживать работу других органов ООН и осуществл</w:t>
      </w:r>
      <w:r>
        <w:rPr>
          <w:rFonts w:ascii="Times New Roman" w:hAnsi="Times New Roman" w:cs="Times New Roman"/>
          <w:sz w:val="28"/>
          <w:szCs w:val="28"/>
        </w:rPr>
        <w:t xml:space="preserve">ять их решения и рекомендации, </w:t>
      </w:r>
      <w:r w:rsidR="00AF6870" w:rsidRPr="00AF6870">
        <w:rPr>
          <w:rFonts w:ascii="Times New Roman" w:hAnsi="Times New Roman" w:cs="Times New Roman"/>
          <w:sz w:val="28"/>
          <w:szCs w:val="28"/>
        </w:rPr>
        <w:t>выполняет административно-технические функции ООН, в частности, готовит некоторые материалы, переводит, печатает и распространяет доклады, резюме и другие документы и т.д.</w:t>
      </w:r>
    </w:p>
    <w:p w14:paraId="23FB3CCC" w14:textId="40605B10" w:rsidR="00A52B45" w:rsidRPr="00A52B45" w:rsidRDefault="00364137" w:rsidP="0036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37">
        <w:rPr>
          <w:rFonts w:ascii="Times New Roman" w:hAnsi="Times New Roman" w:cs="Times New Roman"/>
          <w:sz w:val="28"/>
          <w:szCs w:val="28"/>
        </w:rPr>
        <w:t>Самостоятельные организации, связанные с Организацией Объединенных Наций специальными соглашениями:</w:t>
      </w:r>
    </w:p>
    <w:p w14:paraId="78581182" w14:textId="697BFBC2" w:rsidR="00A52B45" w:rsidRPr="00364137" w:rsidRDefault="00A52B45" w:rsidP="00364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Международный валютный фонд</w:t>
      </w:r>
      <w:r w:rsidR="00364137" w:rsidRPr="00E00882">
        <w:rPr>
          <w:rFonts w:ascii="Times New Roman" w:hAnsi="Times New Roman" w:cs="Times New Roman"/>
          <w:i/>
          <w:sz w:val="28"/>
          <w:szCs w:val="28"/>
        </w:rPr>
        <w:t xml:space="preserve"> (МВФ)</w:t>
      </w:r>
      <w:r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364137" w:rsidRPr="00364137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 xml:space="preserve"> </w:t>
      </w:r>
      <w:r w:rsidR="00364137" w:rsidRPr="00364137">
        <w:rPr>
          <w:rFonts w:ascii="Times New Roman" w:hAnsi="Times New Roman" w:cs="Times New Roman"/>
          <w:sz w:val="28"/>
          <w:szCs w:val="28"/>
        </w:rPr>
        <w:t>Способствует развитию международного сотрудничества в кредитно-денежной сфере и обеспечению финансовой стабильности и служит постоянным форумом для проведения консультаций, предоставления рекомендаций и оказания помощи по финансовым вопросам.</w:t>
      </w:r>
    </w:p>
    <w:p w14:paraId="05CD0E78" w14:textId="7A722824" w:rsidR="00E00882" w:rsidRDefault="00364137" w:rsidP="00E0088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Всемирная метеорологическая организация (ВМО).</w:t>
      </w:r>
      <w:r w:rsidRPr="00364137">
        <w:rPr>
          <w:rFonts w:ascii="Times New Roman" w:hAnsi="Times New Roman" w:cs="Times New Roman"/>
          <w:sz w:val="28"/>
          <w:szCs w:val="28"/>
        </w:rPr>
        <w:t xml:space="preserve"> Поощряет научные исследования, связанные с изучением атмосферы Земли и климатических изменений, и содействует всемирному обмену метеорологическими данными. </w:t>
      </w:r>
    </w:p>
    <w:p w14:paraId="2A34A895" w14:textId="26B0BA95" w:rsidR="00364137" w:rsidRPr="00E00882" w:rsidRDefault="00364137" w:rsidP="00E0088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eastAsia="Times New Roman" w:hAnsi="Times New Roman" w:cs="Times New Roman"/>
          <w:color w:val="292F33"/>
          <w:sz w:val="21"/>
          <w:szCs w:val="21"/>
          <w:lang w:eastAsia="ru-RU"/>
        </w:rPr>
        <w:t xml:space="preserve"> </w:t>
      </w:r>
      <w:r w:rsidRPr="00E00882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 (</w:t>
      </w:r>
      <w:hyperlink r:id="rId6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ВОЗ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Pr="00E00882">
        <w:rPr>
          <w:rFonts w:ascii="Times New Roman" w:hAnsi="Times New Roman" w:cs="Times New Roman"/>
          <w:sz w:val="28"/>
          <w:szCs w:val="28"/>
        </w:rPr>
        <w:t xml:space="preserve"> Координирует осуществление программ, нацеленных на решение проблем охраны здоровья и достижение всеми людьми максимально возможного уровня здоровья. Ведет работу по таким направлениям, как иммунизация, санитарное просвещение и снабжение основными лекарственными средствами.</w:t>
      </w:r>
    </w:p>
    <w:p w14:paraId="061395CD" w14:textId="26CF7086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Всемирная организация интеллектуальной собственности (</w:t>
      </w:r>
      <w:hyperlink r:id="rId7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ВОИС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Поощряет международную охрану интеллектуальной собственности и содействует развитию сотрудничества в вопросах, касающихся авторских прав, товарных знаков, промышленных образцов и патентов.</w:t>
      </w:r>
    </w:p>
    <w:p w14:paraId="534DE006" w14:textId="6EE37608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Всемирный почтовый союз (</w:t>
      </w:r>
      <w:hyperlink r:id="rId8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ВПС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Устанавливает международные нормы почтового обслуживания, предоставляет техническую помощь и содействует развитию сотрудничества в области почтовых услуг.</w:t>
      </w:r>
    </w:p>
    <w:p w14:paraId="00BAC9DD" w14:textId="57F4AB67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Всемирная туристская организация (</w:t>
      </w:r>
      <w:hyperlink r:id="rId9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ВТО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Служит глобальным форумом для решения программных вопросов, связанных с туризмом, и источником практического опыта в области туризма.</w:t>
      </w:r>
    </w:p>
    <w:p w14:paraId="35E21F89" w14:textId="3012BAF9" w:rsidR="00364137" w:rsidRPr="00E00882" w:rsidRDefault="00D37A1E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4137"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Группа Всемирного банка</w:t>
        </w:r>
      </w:hyperlink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="00364137" w:rsidRPr="00E00882">
        <w:rPr>
          <w:rFonts w:ascii="Times New Roman" w:hAnsi="Times New Roman" w:cs="Times New Roman"/>
          <w:sz w:val="28"/>
          <w:szCs w:val="28"/>
        </w:rPr>
        <w:t>Предоставляет займы и техническую помощь развивающимся странам в целях сокращения масштабов нищеты и содействия устойчивому экономическому росту.</w:t>
      </w:r>
    </w:p>
    <w:p w14:paraId="47B23D81" w14:textId="58B933B3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Международная организация гражданской авиации (</w:t>
      </w:r>
      <w:hyperlink r:id="rId11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ИКАО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Устанавливает международные нормы, необходимые для обеспечения безопасности, надежности и эффективности воздушного сообщения, и выступает в роли координатора международного сотрудничества во всех областях, связанных с гражданской авиацией.</w:t>
      </w:r>
    </w:p>
    <w:p w14:paraId="1F34C242" w14:textId="3173A25B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Международная морская организация (</w:t>
      </w:r>
      <w:hyperlink r:id="rId12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ИМО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. </w:t>
      </w:r>
      <w:r w:rsidRPr="00E00882">
        <w:rPr>
          <w:rFonts w:ascii="Times New Roman" w:hAnsi="Times New Roman" w:cs="Times New Roman"/>
          <w:sz w:val="28"/>
          <w:szCs w:val="28"/>
        </w:rPr>
        <w:t>Способствует совершенствованию процедур международного морского судоходства, содействует повышению уровня безопасности морского судоходства и прилагает усилия в целях предотвращения загрязнения моря с судов.</w:t>
      </w:r>
    </w:p>
    <w:p w14:paraId="00B945EB" w14:textId="25AD28FC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Международное агентство по атомной энергии (</w:t>
      </w:r>
      <w:hyperlink r:id="rId13" w:history="1">
        <w:r w:rsidRPr="00E008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МАГАТЭ</w:t>
        </w:r>
      </w:hyperlink>
      <w:r w:rsidRPr="00E00882">
        <w:rPr>
          <w:rFonts w:ascii="Times New Roman" w:hAnsi="Times New Roman" w:cs="Times New Roman"/>
          <w:i/>
          <w:sz w:val="28"/>
          <w:szCs w:val="28"/>
        </w:rPr>
        <w:t>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Самостоятельная межправительственная организация, действующая под эгидой Организации Объединенных Наций, занимается обеспечением безопасного использования атомной энергии в мирных целях.</w:t>
      </w:r>
    </w:p>
    <w:p w14:paraId="206B86B3" w14:textId="79E34BCF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Международная организация труда (МОТ)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Разрабатывает политику и программы, направленные на улучшение условий труда и повышение уровня занятости, и устанавливает международные трудовые стандарты, используемые странами всего мира.</w:t>
      </w:r>
    </w:p>
    <w:p w14:paraId="00467786" w14:textId="45E35AEA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Международный союз электросвязи (МСЭ)</w:t>
      </w:r>
      <w:r w:rsidR="00E00882" w:rsidRPr="00E00882">
        <w:rPr>
          <w:rFonts w:ascii="Times New Roman" w:hAnsi="Times New Roman" w:cs="Times New Roman"/>
          <w:sz w:val="28"/>
          <w:szCs w:val="28"/>
        </w:rPr>
        <w:t xml:space="preserve">. </w:t>
      </w:r>
      <w:r w:rsidRPr="00E00882">
        <w:rPr>
          <w:rFonts w:ascii="Times New Roman" w:hAnsi="Times New Roman" w:cs="Times New Roman"/>
          <w:sz w:val="28"/>
          <w:szCs w:val="28"/>
        </w:rPr>
        <w:t>Способствует развитию международного сотрудничества в целях совершенствования всех видов электросвязи, координирует использование радио- и телевизионных частот, содействует принятию мер по обеспечению безопасности и проводит исследования.</w:t>
      </w:r>
    </w:p>
    <w:p w14:paraId="68E82401" w14:textId="721212F8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Международный фонд сельскохозяйственного развития (МФСР)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0882">
        <w:rPr>
          <w:rFonts w:ascii="Times New Roman" w:hAnsi="Times New Roman" w:cs="Times New Roman"/>
          <w:sz w:val="28"/>
          <w:szCs w:val="28"/>
        </w:rPr>
        <w:t>Занимается мобилизацией финансовых ресурсов в целях увеличения производства продовольствия и улучшения положения с питанием бедных групп населения в развивающихся странах.</w:t>
      </w:r>
    </w:p>
    <w:p w14:paraId="5AEA6A2F" w14:textId="4C18FEB9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Продовольственная и сельскохозяйственная организация Объединенных Наций (ФАО)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Направляет усилия на повышение продуктивности сельского хозяйства и укрепление продовольственной безопасности, а также на улучшение условий жизни сельского населения.</w:t>
      </w:r>
    </w:p>
    <w:p w14:paraId="3AB55372" w14:textId="06D0A2FB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Организация Объединенных Наций по вопросам образования, науки и культуры (ЮНЕСКО)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Содействует осуществлению целей всеобщего образования, развитию культуры, сохранению всемирного природного и культурного наследия, международному научному сотрудничеству, обеспечению свободы прессы и коммуникации.</w:t>
      </w:r>
    </w:p>
    <w:p w14:paraId="5968E7B5" w14:textId="74596F27" w:rsidR="00364137" w:rsidRPr="00E00882" w:rsidRDefault="00364137" w:rsidP="00E008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i/>
          <w:sz w:val="28"/>
          <w:szCs w:val="28"/>
        </w:rPr>
        <w:t>Организация Объединенных Наций по промышленному развитию (ЮНИДО)</w:t>
      </w:r>
      <w:r w:rsidR="00E00882" w:rsidRPr="00E00882">
        <w:rPr>
          <w:rFonts w:ascii="Times New Roman" w:hAnsi="Times New Roman" w:cs="Times New Roman"/>
          <w:i/>
          <w:sz w:val="28"/>
          <w:szCs w:val="28"/>
        </w:rPr>
        <w:t>.</w:t>
      </w:r>
      <w:r w:rsidR="00E00882">
        <w:rPr>
          <w:rFonts w:ascii="Times New Roman" w:hAnsi="Times New Roman" w:cs="Times New Roman"/>
          <w:sz w:val="28"/>
          <w:szCs w:val="28"/>
        </w:rPr>
        <w:t xml:space="preserve"> </w:t>
      </w:r>
      <w:r w:rsidRPr="00E00882">
        <w:rPr>
          <w:rFonts w:ascii="Times New Roman" w:hAnsi="Times New Roman" w:cs="Times New Roman"/>
          <w:sz w:val="28"/>
          <w:szCs w:val="28"/>
        </w:rPr>
        <w:t>Способствует промышленному развитию развивающихся стран путем оказания технической помощи и консультативных услуг и подготовки кадров.</w:t>
      </w:r>
    </w:p>
    <w:p w14:paraId="14B5B2F7" w14:textId="77777777" w:rsidR="00976060" w:rsidRDefault="00976060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C8E9C9" w14:textId="6FC179EA" w:rsidR="001B7CE3" w:rsidRPr="00976060" w:rsidRDefault="008C1A59" w:rsidP="00976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0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Информационный блок </w:t>
      </w:r>
      <w:r w:rsidR="00D965E5" w:rsidRPr="0097606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50553" w:rsidRPr="00976060">
        <w:rPr>
          <w:rFonts w:ascii="Times New Roman" w:hAnsi="Times New Roman" w:cs="Times New Roman"/>
          <w:b/>
          <w:sz w:val="28"/>
          <w:szCs w:val="28"/>
          <w:u w:val="single"/>
        </w:rPr>
        <w:t>Беларусь в ООН</w:t>
      </w:r>
      <w:r w:rsidR="00E16FB0" w:rsidRPr="009760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0C99A18" w14:textId="77777777" w:rsid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553">
        <w:rPr>
          <w:rFonts w:ascii="Times New Roman" w:hAnsi="Times New Roman" w:cs="Times New Roman"/>
          <w:sz w:val="28"/>
          <w:szCs w:val="28"/>
        </w:rPr>
        <w:t xml:space="preserve">аша республика прошла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0553">
        <w:rPr>
          <w:rFonts w:ascii="Times New Roman" w:hAnsi="Times New Roman" w:cs="Times New Roman"/>
          <w:sz w:val="28"/>
          <w:szCs w:val="28"/>
        </w:rPr>
        <w:t>ольшой и сложный путь, чтобы стать полноправным членом, государством – учредителем ООН. Получение этого почетного права стало свидетельством признания вклада белорусского народа в разгром фашизма в годы Второй мировой войны, уважения к памяти о миллионах белорусских граждан, отдавших свои жизни и выстоявших в борьбе за свободу и право белорусов существовать как нация со своей историей, культурой и будущим.</w:t>
      </w:r>
    </w:p>
    <w:p w14:paraId="409691D9" w14:textId="61B85344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В феврале 1944 года Верховным Советом СССР был принят закон о предоставлении союзным республикам полномочий в области внешних </w:t>
      </w:r>
      <w:r w:rsidR="00CA1882">
        <w:rPr>
          <w:rFonts w:ascii="Times New Roman" w:hAnsi="Times New Roman" w:cs="Times New Roman"/>
          <w:sz w:val="28"/>
          <w:szCs w:val="28"/>
        </w:rPr>
        <w:t>от</w:t>
      </w:r>
      <w:r w:rsidRPr="00950553">
        <w:rPr>
          <w:rFonts w:ascii="Times New Roman" w:hAnsi="Times New Roman" w:cs="Times New Roman"/>
          <w:sz w:val="28"/>
          <w:szCs w:val="28"/>
        </w:rPr>
        <w:t xml:space="preserve">ношений. Советское правительство желало видеть в составе ООН все страны антигитлеровской коалиции, в том числе и 15 союзных республик СССР. </w:t>
      </w:r>
    </w:p>
    <w:p w14:paraId="6B65F63D" w14:textId="210641A2" w:rsidR="00950553" w:rsidRPr="00950553" w:rsidRDefault="00950553" w:rsidP="00B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основател</w:t>
      </w:r>
      <w:r w:rsidR="00237212">
        <w:rPr>
          <w:rFonts w:ascii="Times New Roman" w:hAnsi="Times New Roman" w:cs="Times New Roman"/>
          <w:sz w:val="28"/>
          <w:szCs w:val="28"/>
        </w:rPr>
        <w:t>ей ООН</w:t>
      </w:r>
      <w:r>
        <w:rPr>
          <w:rFonts w:ascii="Times New Roman" w:hAnsi="Times New Roman" w:cs="Times New Roman"/>
          <w:sz w:val="28"/>
          <w:szCs w:val="28"/>
        </w:rPr>
        <w:t xml:space="preserve"> выступило 51 государство. На </w:t>
      </w:r>
      <w:r w:rsidRPr="00950553">
        <w:rPr>
          <w:rFonts w:ascii="Times New Roman" w:hAnsi="Times New Roman" w:cs="Times New Roman"/>
          <w:sz w:val="28"/>
          <w:szCs w:val="28"/>
        </w:rPr>
        <w:t>учредительной конференции в Сан-Франциск</w:t>
      </w:r>
      <w:r>
        <w:rPr>
          <w:rFonts w:ascii="Times New Roman" w:hAnsi="Times New Roman" w:cs="Times New Roman"/>
          <w:sz w:val="28"/>
          <w:szCs w:val="28"/>
        </w:rPr>
        <w:t>о 25 июня 1945 года</w:t>
      </w:r>
      <w:r w:rsidRPr="0095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Беларусь подписала Устав ООН, а </w:t>
      </w:r>
      <w:r w:rsidRPr="00950553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B35B2C">
        <w:rPr>
          <w:rFonts w:ascii="Times New Roman" w:hAnsi="Times New Roman" w:cs="Times New Roman"/>
          <w:sz w:val="28"/>
          <w:szCs w:val="28"/>
        </w:rPr>
        <w:t>–</w:t>
      </w:r>
      <w:r w:rsidRPr="00950553">
        <w:rPr>
          <w:rFonts w:ascii="Times New Roman" w:hAnsi="Times New Roman" w:cs="Times New Roman"/>
          <w:sz w:val="28"/>
          <w:szCs w:val="28"/>
        </w:rPr>
        <w:t xml:space="preserve"> ратифицировал</w:t>
      </w:r>
      <w:r w:rsidR="00B35B2C">
        <w:rPr>
          <w:rFonts w:ascii="Times New Roman" w:hAnsi="Times New Roman" w:cs="Times New Roman"/>
          <w:sz w:val="28"/>
          <w:szCs w:val="28"/>
        </w:rPr>
        <w:t>а</w:t>
      </w:r>
      <w:r w:rsidRPr="0095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его.</w:t>
      </w:r>
      <w:r w:rsidRPr="00950553">
        <w:rPr>
          <w:rFonts w:ascii="Georgia" w:hAnsi="Georgia"/>
          <w:color w:val="000000"/>
          <w:sz w:val="27"/>
          <w:szCs w:val="27"/>
        </w:rPr>
        <w:t xml:space="preserve"> </w:t>
      </w:r>
      <w:r w:rsidRPr="00950553">
        <w:rPr>
          <w:rFonts w:ascii="Times New Roman" w:hAnsi="Times New Roman" w:cs="Times New Roman"/>
          <w:sz w:val="28"/>
          <w:szCs w:val="28"/>
        </w:rPr>
        <w:t>Вступление Беларуси в ООН означало фактическое признание нашей страны в качестве субъекта международного права.</w:t>
      </w:r>
    </w:p>
    <w:p w14:paraId="5E3B6631" w14:textId="37FB08B2" w:rsidR="00950553" w:rsidRPr="00950553" w:rsidRDefault="00BB3164" w:rsidP="00BB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950553" w:rsidRPr="00950553">
        <w:rPr>
          <w:rFonts w:ascii="Times New Roman" w:hAnsi="Times New Roman" w:cs="Times New Roman"/>
          <w:sz w:val="28"/>
          <w:szCs w:val="28"/>
        </w:rPr>
        <w:t xml:space="preserve"> 1958 года Совет Министров БССР принял постановление об учреждении при ООН Постоянного представительства Беларуси, ставшего первым белорусским загранучреждением. Первым постоянным представителем БССР в ООН (1958-1961) стал Феодосий Грязнов. В качестве главных задач на Постоянное представительство возложены защита национальных интересов, обеспечение непрерывной связи правительства с Секретариатом ООН, основными органами ООН и участие в работе межправительственных органов, расположенных в штаб-квартире ООН в Нью-Йорке.</w:t>
      </w:r>
    </w:p>
    <w:p w14:paraId="27CC3BF8" w14:textId="152B1748" w:rsidR="00950553" w:rsidRPr="00950553" w:rsidRDefault="00237212" w:rsidP="00BB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0553" w:rsidRPr="00950553">
        <w:rPr>
          <w:rFonts w:ascii="Times New Roman" w:hAnsi="Times New Roman" w:cs="Times New Roman"/>
          <w:sz w:val="28"/>
          <w:szCs w:val="28"/>
        </w:rPr>
        <w:t>ущественный вклад Беларуси в рамках ООН в процессы ядерного разоружения и деколонизации, установление справедливого международного экономического порядка. Из года в год Беларусь формировала образ миролюбивого члена ООН, настойчиво отстаивающего цели и принципы, заложенные в Устав Организации.</w:t>
      </w:r>
    </w:p>
    <w:p w14:paraId="61256E96" w14:textId="154A7498" w:rsidR="00950553" w:rsidRPr="00950553" w:rsidRDefault="00950553" w:rsidP="00BB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После провозглашения независимости Беларуси в июле 1990 года начался новый этап становления белорусской государственности. Ключевым его звеном стало формирование внешнеполитического курса страны на фундаменте национальных интересов. Именно с трибуны ООН впервые были заявлены миру важнейшие принципы и приоритеты внешней политики молодой суверенной республики. Их спектр широк и разнообразен: разоружение и конверсия военных производств, равноправное экономическое партнерство и научно-техническое сотрудничество, природоохранное и социально-гуманитарное взаимодействие.</w:t>
      </w:r>
    </w:p>
    <w:p w14:paraId="4D82D99B" w14:textId="3128D052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В сентябре 1992 года в Минске открылось представительство ООН, которое стало первым на пространстве СНГ. Также в Минске появились представительства ВОЗ, Детского фонда ООН (ЮНИСЕФ), Управления </w:t>
      </w:r>
      <w:r w:rsidRPr="00950553">
        <w:rPr>
          <w:rFonts w:ascii="Times New Roman" w:hAnsi="Times New Roman" w:cs="Times New Roman"/>
          <w:sz w:val="28"/>
          <w:szCs w:val="28"/>
        </w:rPr>
        <w:lastRenderedPageBreak/>
        <w:t>верховного комиссара ООН по делам беженцев (УВКБ ООН), Группы Всемирного банка.</w:t>
      </w:r>
    </w:p>
    <w:p w14:paraId="6CA139EF" w14:textId="5978F2E0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Республика Беларусь уже в первые годы своего государственного суверенитета приняла активное участие в работе ряда крупнейших международных форумов, проводившихся под эгидой ООН. </w:t>
      </w:r>
      <w:proofErr w:type="gramStart"/>
      <w:r w:rsidRPr="00950553">
        <w:rPr>
          <w:rFonts w:ascii="Times New Roman" w:hAnsi="Times New Roman" w:cs="Times New Roman"/>
          <w:sz w:val="28"/>
          <w:szCs w:val="28"/>
        </w:rPr>
        <w:t>В их числе Конференция ООН по окружающей среде и развитию 1992 года в Рио-де-Жанейро, Международная конференция по народонаселению и развитию 1994 года в Каире, Всемирная встреча на высшем уровне в интересах социального развития</w:t>
      </w:r>
      <w:r w:rsidR="00237212">
        <w:rPr>
          <w:rFonts w:ascii="Times New Roman" w:hAnsi="Times New Roman" w:cs="Times New Roman"/>
          <w:sz w:val="28"/>
          <w:szCs w:val="28"/>
        </w:rPr>
        <w:t>,</w:t>
      </w:r>
      <w:r w:rsidR="00237212" w:rsidRPr="00237212">
        <w:rPr>
          <w:rFonts w:ascii="Times New Roman" w:hAnsi="Times New Roman" w:cs="Times New Roman"/>
          <w:sz w:val="28"/>
          <w:szCs w:val="28"/>
        </w:rPr>
        <w:t xml:space="preserve"> </w:t>
      </w:r>
      <w:r w:rsidR="00237212" w:rsidRPr="00950553">
        <w:rPr>
          <w:rFonts w:ascii="Times New Roman" w:hAnsi="Times New Roman" w:cs="Times New Roman"/>
          <w:sz w:val="28"/>
          <w:szCs w:val="28"/>
        </w:rPr>
        <w:t>проходившая в Копенгагене в 1995 году</w:t>
      </w:r>
      <w:r w:rsidRPr="00950553">
        <w:rPr>
          <w:rFonts w:ascii="Times New Roman" w:hAnsi="Times New Roman" w:cs="Times New Roman"/>
          <w:sz w:val="28"/>
          <w:szCs w:val="28"/>
        </w:rPr>
        <w:t>, Конференция ООН по</w:t>
      </w:r>
      <w:r w:rsidR="00976060">
        <w:rPr>
          <w:rFonts w:ascii="Times New Roman" w:hAnsi="Times New Roman" w:cs="Times New Roman"/>
          <w:sz w:val="28"/>
          <w:szCs w:val="28"/>
        </w:rPr>
        <w:t xml:space="preserve"> населенным пунктам</w:t>
      </w:r>
      <w:r w:rsidRPr="00950553">
        <w:rPr>
          <w:rFonts w:ascii="Times New Roman" w:hAnsi="Times New Roman" w:cs="Times New Roman"/>
          <w:sz w:val="28"/>
          <w:szCs w:val="28"/>
        </w:rPr>
        <w:t xml:space="preserve"> 1996 года в Стамбуле и многие другие.</w:t>
      </w:r>
      <w:proofErr w:type="gramEnd"/>
    </w:p>
    <w:p w14:paraId="0038770C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Беларусь не только принимала активное участие в выработке программных итоговых документов важнейших международных форумов, но и проводила мероприятия по реализации их решений. Так, в апреле 1997 года в Минске правительством республики совместно с рядом оперативных фондов и программ ООН, а также соответствующих структур Секретариата ООН была проведена Международная конференция по устойчивому развитию стран с переходной экономикой.</w:t>
      </w:r>
    </w:p>
    <w:p w14:paraId="113BA628" w14:textId="0910217C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Республика Беларусь избиралась членом Совета Безопасности, Экономического и Социального совета, Комиссии по правам человека, Комитета по программе и координации, Исполнительного совета ЮНЕСКО, Комиссии по устойчивому развитию, Программы развития ООН, Детского фонда ООН, Комиссии по науке и технике в целях развития, Административного совета </w:t>
      </w:r>
      <w:r w:rsidR="00B35B2C">
        <w:rPr>
          <w:rFonts w:ascii="Times New Roman" w:hAnsi="Times New Roman" w:cs="Times New Roman"/>
          <w:sz w:val="28"/>
          <w:szCs w:val="28"/>
        </w:rPr>
        <w:t>международной организации труда (МОТ)</w:t>
      </w:r>
      <w:r w:rsidRPr="00950553">
        <w:rPr>
          <w:rFonts w:ascii="Times New Roman" w:hAnsi="Times New Roman" w:cs="Times New Roman"/>
          <w:sz w:val="28"/>
          <w:szCs w:val="28"/>
        </w:rPr>
        <w:t xml:space="preserve"> и других органов ООН.</w:t>
      </w:r>
    </w:p>
    <w:p w14:paraId="3862191C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Белорусские представители выполняли функции заместителя председателя Генеральной Ассамблеи, избирались на должности председателей, заместителей и докладчиков главных комитетов Генеральной Ассамблеи, заместителя председателя ЭКОСОС, занимали выборные посты в других органах системы ООН. Белорусские специалисты также представлены в Секретариате Организации Объединенных Наций.</w:t>
      </w:r>
    </w:p>
    <w:p w14:paraId="266A2172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Дальнейшее укрепление сотрудничества Беларуси с ООН было связано с реформированием Организации. Беларусь вела активную работу в ряде рабочих групп Генеральной Ассамблеи по усовершенствованию бюджетно-финансовой системы, расширению состава Совета Безопасности, а также усилению роли Организации и укреплению системы ООН в целом.</w:t>
      </w:r>
    </w:p>
    <w:p w14:paraId="5091C909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Республика Беларусь в рамках ООН последовательно выступает за укрепление системы международной безопасности. Первые годы государственной независимости республики стали периодом принятия правительством Беларуси важнейших решений в области защиты мира, разоружения и контроля над вооружениями. Беларусь без всяких предварительных условий и оговорок отказалась от обладания ядерным оружием и присоединилась к Договору о нераспространении ядерного оружия в качестве неядерного государства.</w:t>
      </w:r>
    </w:p>
    <w:p w14:paraId="03DA4813" w14:textId="27C0F262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Наша страна в числе первых ратифицировала Договор о всеобъемлющем запрещении ядерных испытаний и сформировала </w:t>
      </w:r>
      <w:r w:rsidRPr="00950553">
        <w:rPr>
          <w:rFonts w:ascii="Times New Roman" w:hAnsi="Times New Roman" w:cs="Times New Roman"/>
          <w:sz w:val="28"/>
          <w:szCs w:val="28"/>
        </w:rPr>
        <w:lastRenderedPageBreak/>
        <w:t>Национальный комитет по наблюдению за ядерной безопасностью и безопасностью в промышленности. Беларусь, наряду с Казахстаном, Россией, США и Украиной, стала участницей Договора о сокращении и ограничении стратегических наступательных вооружений, Договора о ликвидации ракет сре</w:t>
      </w:r>
      <w:r w:rsidR="00BB3164">
        <w:rPr>
          <w:rFonts w:ascii="Times New Roman" w:hAnsi="Times New Roman" w:cs="Times New Roman"/>
          <w:sz w:val="28"/>
          <w:szCs w:val="28"/>
        </w:rPr>
        <w:t>дней и меньшей дальности</w:t>
      </w:r>
      <w:r w:rsidRPr="00950553">
        <w:rPr>
          <w:rFonts w:ascii="Times New Roman" w:hAnsi="Times New Roman" w:cs="Times New Roman"/>
          <w:sz w:val="28"/>
          <w:szCs w:val="28"/>
        </w:rPr>
        <w:t>. С территории Республики Беларусь выведена 81 мобильная баллистическая ракета, уничтожены 584 ракеты средней и меньшей дальности вместе с их пусковыми установками и вспомогательным оборудованием.</w:t>
      </w:r>
    </w:p>
    <w:p w14:paraId="21116192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Республика поддерживает комплексные меры, направленные на развитие и повышение эффективности миротворческой деятельности ООН, выступает за разработку и применение эффективных мер по борьбе с трансграничной преступностью, незаконным распространением наркотиков и психотропных веществ, международным терроризмом.</w:t>
      </w:r>
    </w:p>
    <w:p w14:paraId="32D8EF56" w14:textId="479B89BF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деятельности Беларуси в рамках ООН была и остается мобилизация ресурсов международного сообщества в целях преодоления долгосрочных последствий катастрофы на Чернобыльской АЭС. </w:t>
      </w:r>
    </w:p>
    <w:p w14:paraId="47629327" w14:textId="7777777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>Республика последовательно выполняет свои обязательства по сохранению благоприятной окружающей среды для будущих поколений, закрепленных в Декларации тысячелетия ООН и других международных документах, является участницей многих ключевых конвенций ООН в природоохранной сфере.</w:t>
      </w:r>
    </w:p>
    <w:p w14:paraId="388923E1" w14:textId="62D945D7" w:rsidR="00950553" w:rsidRPr="00950553" w:rsidRDefault="00950553" w:rsidP="0095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По инициативе Республики Беларусь ООН провозгласила в 2014 году Всемирный день борьбы с торговлей людьми. </w:t>
      </w:r>
    </w:p>
    <w:p w14:paraId="7C62F55F" w14:textId="10624771" w:rsidR="00B31211" w:rsidRDefault="00950553" w:rsidP="0089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Беларусь тесно сотрудничает с ООН </w:t>
      </w:r>
      <w:r w:rsidR="00B31211">
        <w:rPr>
          <w:rFonts w:ascii="Times New Roman" w:hAnsi="Times New Roman" w:cs="Times New Roman"/>
          <w:sz w:val="28"/>
          <w:szCs w:val="28"/>
        </w:rPr>
        <w:t xml:space="preserve">в области устойчивого развития. </w:t>
      </w:r>
      <w:r w:rsidR="00DB17E8">
        <w:rPr>
          <w:rFonts w:ascii="Times New Roman" w:hAnsi="Times New Roman" w:cs="Times New Roman"/>
          <w:sz w:val="28"/>
          <w:szCs w:val="28"/>
        </w:rPr>
        <w:t xml:space="preserve">Учреждения ПТО и ССО активно работают в этой сфере. </w:t>
      </w:r>
      <w:r w:rsidR="00ED4EF1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4A014D" w:rsidRPr="00B31211">
        <w:rPr>
          <w:rFonts w:ascii="Times New Roman" w:eastAsia="Times New Roman" w:hAnsi="Times New Roman" w:cs="Times New Roman"/>
          <w:spacing w:val="-2"/>
          <w:sz w:val="28"/>
          <w:szCs w:val="28"/>
        </w:rPr>
        <w:t>Республик</w:t>
      </w:r>
      <w:r w:rsidR="00B35B2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4A014D" w:rsidRPr="00B31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Беларусь</w:t>
      </w:r>
      <w:r w:rsidR="004A01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присоединилась</w:t>
      </w:r>
      <w:r w:rsidR="004A014D" w:rsidRPr="00B31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международной инициативе «Самый большой урок в мире». </w:t>
      </w:r>
      <w:r w:rsidR="00B31211">
        <w:rPr>
          <w:rFonts w:ascii="Times New Roman" w:eastAsia="Times New Roman" w:hAnsi="Times New Roman" w:cs="Times New Roman"/>
          <w:spacing w:val="-2"/>
          <w:sz w:val="28"/>
          <w:szCs w:val="28"/>
        </w:rPr>
        <w:t>С целью</w:t>
      </w:r>
      <w:r w:rsidR="00B31211" w:rsidRPr="00B31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повышению осведомленности обучающихся </w:t>
      </w:r>
      <w:r w:rsidR="004A01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учреждений профессионально-технического и среднего специального образования </w:t>
      </w:r>
      <w:r w:rsidR="00B31211" w:rsidRPr="00B31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тематике Целей устойчивого развития </w:t>
      </w:r>
      <w:r w:rsidR="004A01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организуется цикл соответствующих мероприятий. </w:t>
      </w:r>
      <w:r w:rsidR="00DB17E8">
        <w:rPr>
          <w:rFonts w:ascii="Times New Roman" w:eastAsia="Times New Roman" w:hAnsi="Times New Roman" w:cs="Times New Roman"/>
          <w:spacing w:val="-2"/>
          <w:sz w:val="28"/>
          <w:szCs w:val="28"/>
        </w:rPr>
        <w:t>В УПТО и УССО</w:t>
      </w:r>
      <w:r w:rsidR="00895532">
        <w:rPr>
          <w:rFonts w:ascii="Times New Roman" w:eastAsia="Times New Roman" w:hAnsi="Times New Roman" w:cs="Times New Roman"/>
          <w:spacing w:val="-2"/>
          <w:sz w:val="28"/>
          <w:szCs w:val="28"/>
        </w:rPr>
        <w:t>, в том числе и по инициативе учащихся,</w:t>
      </w:r>
      <w:r w:rsidR="00DB1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="00DB17E8" w:rsidRPr="00DB17E8">
        <w:rPr>
          <w:rFonts w:ascii="Times New Roman" w:eastAsia="Times New Roman" w:hAnsi="Times New Roman" w:cs="Times New Roman"/>
          <w:spacing w:val="-2"/>
          <w:sz w:val="28"/>
          <w:szCs w:val="28"/>
        </w:rPr>
        <w:t>азраб</w:t>
      </w:r>
      <w:r w:rsidR="00DB17E8">
        <w:rPr>
          <w:rFonts w:ascii="Times New Roman" w:eastAsia="Times New Roman" w:hAnsi="Times New Roman" w:cs="Times New Roman"/>
          <w:spacing w:val="-2"/>
          <w:sz w:val="28"/>
          <w:szCs w:val="28"/>
        </w:rPr>
        <w:t>атываются совместные проекты</w:t>
      </w:r>
      <w:r w:rsidR="00DB17E8" w:rsidRPr="00DB1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достижени</w:t>
      </w:r>
      <w:r w:rsidR="00DB1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 Целей устойчивого развития с </w:t>
      </w:r>
      <w:r w:rsidR="00DB17E8" w:rsidRPr="00C812D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ПРООН</w:t>
      </w:r>
      <w:r w:rsidR="004352AE" w:rsidRPr="00C812D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 в совместном двухдневном тренинге во главе с Представителем УВКБ ООН по делам беж</w:t>
      </w:r>
      <w:r w:rsid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енцев в Республике Беларусь Жан</w:t>
      </w:r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-Ив </w:t>
      </w:r>
      <w:proofErr w:type="spellStart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Бушарди</w:t>
      </w:r>
      <w:proofErr w:type="spellEnd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социально-педагогической и психологической поддержке учащихся из числа беженцев, вынужденных переселенцев и иностранных граж</w:t>
      </w:r>
      <w:r w:rsid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 – </w:t>
      </w:r>
      <w:r w:rsidR="00ED4EF1">
        <w:rPr>
          <w:rFonts w:ascii="Times New Roman" w:eastAsia="Times New Roman" w:hAnsi="Times New Roman" w:cs="Times New Roman"/>
          <w:spacing w:val="-2"/>
          <w:sz w:val="28"/>
          <w:szCs w:val="28"/>
        </w:rPr>
        <w:t>УО </w:t>
      </w:r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Бобруйский</w:t>
      </w:r>
      <w:proofErr w:type="spellEnd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государственный</w:t>
      </w:r>
      <w:r w:rsidR="00ED4E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аграрно-экономический колледж»; </w:t>
      </w:r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«Завершение поэтапного отказа от потребления </w:t>
      </w:r>
      <w:proofErr w:type="spellStart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гидрохлорфторуглеродов</w:t>
      </w:r>
      <w:proofErr w:type="spellEnd"/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поддержкой технологий с низким показателем глоб</w:t>
      </w:r>
      <w:r w:rsidR="00ED4E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ального потепления в Беларуси» – </w:t>
      </w:r>
      <w:r w:rsidR="004352AE" w:rsidRPr="004352AE">
        <w:rPr>
          <w:rFonts w:ascii="Times New Roman" w:eastAsia="Times New Roman" w:hAnsi="Times New Roman" w:cs="Times New Roman"/>
          <w:spacing w:val="-2"/>
          <w:sz w:val="28"/>
          <w:szCs w:val="28"/>
        </w:rPr>
        <w:t>УО Минский государственный механико-технологический профе</w:t>
      </w:r>
      <w:r w:rsidR="00ED4EF1">
        <w:rPr>
          <w:rFonts w:ascii="Times New Roman" w:eastAsia="Times New Roman" w:hAnsi="Times New Roman" w:cs="Times New Roman"/>
          <w:spacing w:val="-2"/>
          <w:sz w:val="28"/>
          <w:szCs w:val="28"/>
        </w:rPr>
        <w:t>ссионально-технический колледж</w:t>
      </w:r>
      <w:r w:rsidR="00C812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t xml:space="preserve">инициатива «Энергосбережение – не экономия, а разумное потребление» в рамках проекта ЕС/ПРООН «Содействие развитию на местном уровне в Республике Беларусь» (установка в колледже </w:t>
      </w:r>
      <w:proofErr w:type="spellStart"/>
      <w:r w:rsidR="00C812D8" w:rsidRPr="00C812D8">
        <w:rPr>
          <w:rFonts w:ascii="Times New Roman" w:eastAsia="Calibri" w:hAnsi="Times New Roman" w:cs="Times New Roman"/>
          <w:sz w:val="28"/>
          <w:szCs w:val="28"/>
        </w:rPr>
        <w:t>гелеоколлектора</w:t>
      </w:r>
      <w:proofErr w:type="spellEnd"/>
      <w:r w:rsidR="00C812D8" w:rsidRPr="00C812D8">
        <w:rPr>
          <w:rFonts w:ascii="Times New Roman" w:eastAsia="Calibri" w:hAnsi="Times New Roman" w:cs="Times New Roman"/>
          <w:sz w:val="28"/>
          <w:szCs w:val="28"/>
        </w:rPr>
        <w:t>)</w:t>
      </w:r>
      <w:r w:rsidR="00C812D8" w:rsidRPr="00C812D8">
        <w:rPr>
          <w:rFonts w:ascii="Calibri" w:eastAsia="Calibri" w:hAnsi="Calibri" w:cs="Times New Roman"/>
        </w:rPr>
        <w:t xml:space="preserve"> </w:t>
      </w:r>
      <w:r w:rsidR="00C812D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t>УО</w:t>
      </w:r>
      <w:r w:rsidR="00C812D8" w:rsidRPr="00C812D8">
        <w:rPr>
          <w:rFonts w:ascii="Calibri" w:eastAsia="Calibri" w:hAnsi="Calibri" w:cs="Times New Roman"/>
        </w:rPr>
        <w:t> 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812D8" w:rsidRPr="00C812D8">
        <w:rPr>
          <w:rFonts w:ascii="Times New Roman" w:eastAsia="Calibri" w:hAnsi="Times New Roman" w:cs="Times New Roman"/>
          <w:sz w:val="28"/>
          <w:szCs w:val="28"/>
        </w:rPr>
        <w:t>Белоозерский</w:t>
      </w:r>
      <w:proofErr w:type="spellEnd"/>
      <w:r w:rsidR="00C812D8" w:rsidRPr="00C812D8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профессионально-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технический колледж электротехники»</w:t>
      </w:r>
      <w:r w:rsidR="0089553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t>;</w:t>
      </w:r>
      <w:r w:rsidR="00DB1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17E8" w:rsidRPr="00C812D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ЮНИСЕФ</w:t>
      </w:r>
      <w:r w:rsidR="00C812D8" w:rsidRPr="00C81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812D8" w:rsidRPr="00C812D8">
        <w:rPr>
          <w:rFonts w:ascii="Times New Roman" w:eastAsia="Calibri" w:hAnsi="Times New Roman" w:cs="Times New Roman"/>
          <w:sz w:val="28"/>
          <w:szCs w:val="28"/>
        </w:rPr>
        <w:t>проект «Город дружественный детям», программы «Разные – равные», «Равные обучают равных»</w:t>
      </w:r>
      <w:r w:rsidR="00C81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12D8" w:rsidRPr="00C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Ресурсного </w:t>
      </w:r>
      <w:r w:rsidR="00C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инклюзивного образования – </w:t>
      </w:r>
      <w:r w:rsidR="00C812D8" w:rsidRPr="00C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 «Минский госуд</w:t>
      </w:r>
      <w:r w:rsidR="0089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арственный колледж электроники» и др</w:t>
      </w:r>
      <w:r w:rsidR="00C812D8" w:rsidRPr="00C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12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прошлом году завершилась реализация республиканского </w:t>
      </w:r>
      <w:r w:rsid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«Внедрение модели формирования ключевых компетенций в области устойчивого развития у учащихся учреждений профессионального образования» (ГУО «</w:t>
      </w:r>
      <w:proofErr w:type="spellStart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Воложинский</w:t>
      </w:r>
      <w:proofErr w:type="spellEnd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профессиональный лицей», УО «</w:t>
      </w:r>
      <w:proofErr w:type="spellStart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Видзовский</w:t>
      </w:r>
      <w:proofErr w:type="spellEnd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профессионально-технический колледж», УО «Гомельский государственный педагогический колледж имени </w:t>
      </w:r>
      <w:proofErr w:type="spellStart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="00C812D8" w:rsidRP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2020/2021 учебном году 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учреждений профессионального образования </w:t>
      </w:r>
      <w:r w:rsidR="00C8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реализация республиканского экспериментального проекта 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модели экологического воспитания учащихся учреждений профессионально-технического и среднего специального образования в интересах ресурсосбережения и устойчивого развития региона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(УО </w:t>
      </w:r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«Витебский государс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твенный профессиональный лицей </w:t>
      </w:r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приборостроения»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УО </w:t>
      </w:r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Сморгонский</w:t>
      </w:r>
      <w:proofErr w:type="spellEnd"/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профессиональный политехнический лицей»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ГУО </w:t>
      </w:r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Воложинский</w:t>
      </w:r>
      <w:proofErr w:type="spellEnd"/>
      <w:r w:rsidR="00895532" w:rsidRP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профессиональный лицей»</w:t>
      </w:r>
      <w:r w:rsidR="008955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C7580F9" w14:textId="77777777" w:rsidR="00E720D3" w:rsidRDefault="00E720D3" w:rsidP="00E7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2020 года </w:t>
      </w:r>
      <w:r w:rsidRPr="00D26A4C">
        <w:rPr>
          <w:rFonts w:ascii="Times New Roman" w:hAnsi="Times New Roman" w:cs="Times New Roman"/>
          <w:sz w:val="28"/>
          <w:szCs w:val="28"/>
        </w:rPr>
        <w:t>в музее «</w:t>
      </w:r>
      <w:proofErr w:type="spellStart"/>
      <w:r w:rsidRPr="00D26A4C">
        <w:rPr>
          <w:rFonts w:ascii="Times New Roman" w:hAnsi="Times New Roman" w:cs="Times New Roman"/>
          <w:sz w:val="28"/>
          <w:szCs w:val="28"/>
        </w:rPr>
        <w:t>Лошицкая</w:t>
      </w:r>
      <w:proofErr w:type="spellEnd"/>
      <w:r w:rsidRPr="00D26A4C">
        <w:rPr>
          <w:rFonts w:ascii="Times New Roman" w:hAnsi="Times New Roman" w:cs="Times New Roman"/>
          <w:sz w:val="28"/>
          <w:szCs w:val="28"/>
        </w:rPr>
        <w:t xml:space="preserve"> усадьба» прошла презентация Устава Организации Объединенных Наций на белорусском языке, приуроченная к 75-летию ООН.</w:t>
      </w:r>
    </w:p>
    <w:p w14:paraId="60674356" w14:textId="255B7219" w:rsidR="000530A9" w:rsidRPr="00950553" w:rsidRDefault="00B31211" w:rsidP="003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53">
        <w:rPr>
          <w:rFonts w:ascii="Times New Roman" w:hAnsi="Times New Roman" w:cs="Times New Roman"/>
          <w:sz w:val="28"/>
          <w:szCs w:val="28"/>
        </w:rPr>
        <w:t xml:space="preserve">Генеральный секретарь </w:t>
      </w:r>
      <w:r w:rsidRPr="00560AFE">
        <w:rPr>
          <w:rFonts w:ascii="Times New Roman" w:hAnsi="Times New Roman" w:cs="Times New Roman"/>
          <w:sz w:val="28"/>
          <w:szCs w:val="28"/>
        </w:rPr>
        <w:t xml:space="preserve">ООН </w:t>
      </w:r>
      <w:proofErr w:type="spellStart"/>
      <w:r w:rsidRPr="00560AFE">
        <w:rPr>
          <w:rFonts w:ascii="Times New Roman" w:hAnsi="Times New Roman" w:cs="Times New Roman"/>
          <w:sz w:val="28"/>
          <w:szCs w:val="28"/>
        </w:rPr>
        <w:t>Антониу</w:t>
      </w:r>
      <w:proofErr w:type="spellEnd"/>
      <w:r w:rsidRPr="005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AFE">
        <w:rPr>
          <w:rFonts w:ascii="Times New Roman" w:hAnsi="Times New Roman" w:cs="Times New Roman"/>
          <w:sz w:val="28"/>
          <w:szCs w:val="28"/>
        </w:rPr>
        <w:t>Гутерриш</w:t>
      </w:r>
      <w:proofErr w:type="spellEnd"/>
      <w:r w:rsidRPr="00560AFE">
        <w:rPr>
          <w:rFonts w:ascii="Times New Roman" w:hAnsi="Times New Roman" w:cs="Times New Roman"/>
          <w:sz w:val="28"/>
          <w:szCs w:val="28"/>
        </w:rPr>
        <w:t xml:space="preserve"> инициировал</w:t>
      </w:r>
      <w:r w:rsidRPr="00950553">
        <w:rPr>
          <w:rFonts w:ascii="Times New Roman" w:hAnsi="Times New Roman" w:cs="Times New Roman"/>
          <w:sz w:val="28"/>
          <w:szCs w:val="28"/>
        </w:rPr>
        <w:t xml:space="preserve"> крупнейшую в истории ор</w:t>
      </w:r>
      <w:r>
        <w:rPr>
          <w:rFonts w:ascii="Times New Roman" w:hAnsi="Times New Roman" w:cs="Times New Roman"/>
          <w:sz w:val="28"/>
          <w:szCs w:val="28"/>
        </w:rPr>
        <w:t>ганизации глобальную дискуссию «</w:t>
      </w:r>
      <w:r w:rsidRPr="00950553">
        <w:rPr>
          <w:rFonts w:ascii="Times New Roman" w:hAnsi="Times New Roman" w:cs="Times New Roman"/>
          <w:sz w:val="28"/>
          <w:szCs w:val="28"/>
        </w:rPr>
        <w:t>75 лет ООН: 2020 год и далее</w:t>
      </w:r>
      <w:r>
        <w:rPr>
          <w:rFonts w:ascii="Times New Roman" w:hAnsi="Times New Roman" w:cs="Times New Roman"/>
          <w:sz w:val="28"/>
          <w:szCs w:val="28"/>
        </w:rPr>
        <w:t xml:space="preserve"> - общее будущее общими силами» («ООН-75»</w:t>
      </w:r>
      <w:r w:rsidRPr="00950553">
        <w:rPr>
          <w:rFonts w:ascii="Times New Roman" w:hAnsi="Times New Roman" w:cs="Times New Roman"/>
          <w:sz w:val="28"/>
          <w:szCs w:val="28"/>
        </w:rPr>
        <w:t>). Беларусь присоедин</w:t>
      </w:r>
      <w:r>
        <w:rPr>
          <w:rFonts w:ascii="Times New Roman" w:hAnsi="Times New Roman" w:cs="Times New Roman"/>
          <w:sz w:val="28"/>
          <w:szCs w:val="28"/>
        </w:rPr>
        <w:t>илась к международной кампании «ООН-75»</w:t>
      </w:r>
      <w:r w:rsidRPr="00950553">
        <w:rPr>
          <w:rFonts w:ascii="Times New Roman" w:hAnsi="Times New Roman" w:cs="Times New Roman"/>
          <w:sz w:val="28"/>
          <w:szCs w:val="28"/>
        </w:rPr>
        <w:t>, подтвердив на самом высоком уровне приверженность концепции устойчивого развития и готовность внести свой вклад в празднование юбилея в качестве одной из стран, стоявшей у истоков ООН</w:t>
      </w:r>
      <w:r w:rsidR="00B35B2C">
        <w:rPr>
          <w:rFonts w:ascii="Times New Roman" w:hAnsi="Times New Roman" w:cs="Times New Roman"/>
          <w:sz w:val="28"/>
          <w:szCs w:val="28"/>
        </w:rPr>
        <w:t>.</w:t>
      </w:r>
    </w:p>
    <w:p w14:paraId="23B63503" w14:textId="77777777" w:rsidR="000530A9" w:rsidRPr="004B44E8" w:rsidRDefault="00053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0A9" w:rsidRPr="004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A3"/>
    <w:multiLevelType w:val="multilevel"/>
    <w:tmpl w:val="FD460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A1A5F"/>
    <w:multiLevelType w:val="multilevel"/>
    <w:tmpl w:val="AC6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20C6"/>
    <w:multiLevelType w:val="multilevel"/>
    <w:tmpl w:val="E4D2E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700D2"/>
    <w:multiLevelType w:val="multilevel"/>
    <w:tmpl w:val="3A9E4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5247E"/>
    <w:multiLevelType w:val="multilevel"/>
    <w:tmpl w:val="3B16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E4D30"/>
    <w:multiLevelType w:val="multilevel"/>
    <w:tmpl w:val="E200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A1027"/>
    <w:multiLevelType w:val="multilevel"/>
    <w:tmpl w:val="B444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261A1"/>
    <w:multiLevelType w:val="multilevel"/>
    <w:tmpl w:val="6112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B0DC8"/>
    <w:multiLevelType w:val="multilevel"/>
    <w:tmpl w:val="BA2A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F"/>
    <w:rsid w:val="000530A9"/>
    <w:rsid w:val="0009684F"/>
    <w:rsid w:val="000C6C51"/>
    <w:rsid w:val="000E23E0"/>
    <w:rsid w:val="001544A6"/>
    <w:rsid w:val="001B7CE3"/>
    <w:rsid w:val="001C190C"/>
    <w:rsid w:val="001E7A8A"/>
    <w:rsid w:val="00237212"/>
    <w:rsid w:val="00240A76"/>
    <w:rsid w:val="00255B89"/>
    <w:rsid w:val="002B3B46"/>
    <w:rsid w:val="0031390D"/>
    <w:rsid w:val="00320995"/>
    <w:rsid w:val="00364137"/>
    <w:rsid w:val="00381570"/>
    <w:rsid w:val="003C7D78"/>
    <w:rsid w:val="003F4D5C"/>
    <w:rsid w:val="0043154B"/>
    <w:rsid w:val="004352AE"/>
    <w:rsid w:val="004A014D"/>
    <w:rsid w:val="004B44E8"/>
    <w:rsid w:val="004C1C96"/>
    <w:rsid w:val="004C5609"/>
    <w:rsid w:val="004E4D9B"/>
    <w:rsid w:val="00560AFE"/>
    <w:rsid w:val="00561C16"/>
    <w:rsid w:val="005707AB"/>
    <w:rsid w:val="00604119"/>
    <w:rsid w:val="0060487E"/>
    <w:rsid w:val="0061521C"/>
    <w:rsid w:val="006D1C13"/>
    <w:rsid w:val="006D492C"/>
    <w:rsid w:val="00704137"/>
    <w:rsid w:val="00706324"/>
    <w:rsid w:val="007F490F"/>
    <w:rsid w:val="007F62DE"/>
    <w:rsid w:val="0084071C"/>
    <w:rsid w:val="00895532"/>
    <w:rsid w:val="008C1A59"/>
    <w:rsid w:val="00950553"/>
    <w:rsid w:val="009705DC"/>
    <w:rsid w:val="00971896"/>
    <w:rsid w:val="00976060"/>
    <w:rsid w:val="009C7867"/>
    <w:rsid w:val="009E73B9"/>
    <w:rsid w:val="00A171F5"/>
    <w:rsid w:val="00A37B66"/>
    <w:rsid w:val="00A52B45"/>
    <w:rsid w:val="00A672FB"/>
    <w:rsid w:val="00AF6870"/>
    <w:rsid w:val="00B22177"/>
    <w:rsid w:val="00B24359"/>
    <w:rsid w:val="00B275B4"/>
    <w:rsid w:val="00B31211"/>
    <w:rsid w:val="00B35B2C"/>
    <w:rsid w:val="00B37C69"/>
    <w:rsid w:val="00B7436E"/>
    <w:rsid w:val="00B91D5F"/>
    <w:rsid w:val="00BB2A5C"/>
    <w:rsid w:val="00BB3164"/>
    <w:rsid w:val="00BB50A3"/>
    <w:rsid w:val="00BC5BCD"/>
    <w:rsid w:val="00BD1B7D"/>
    <w:rsid w:val="00BE0B0C"/>
    <w:rsid w:val="00C6304D"/>
    <w:rsid w:val="00C812D8"/>
    <w:rsid w:val="00C91576"/>
    <w:rsid w:val="00CA1882"/>
    <w:rsid w:val="00D07572"/>
    <w:rsid w:val="00D26A4C"/>
    <w:rsid w:val="00D37A1E"/>
    <w:rsid w:val="00D55DD6"/>
    <w:rsid w:val="00D965E5"/>
    <w:rsid w:val="00DB17E8"/>
    <w:rsid w:val="00DD3027"/>
    <w:rsid w:val="00E00882"/>
    <w:rsid w:val="00E108B4"/>
    <w:rsid w:val="00E15BC4"/>
    <w:rsid w:val="00E16FB0"/>
    <w:rsid w:val="00E36225"/>
    <w:rsid w:val="00E720D3"/>
    <w:rsid w:val="00E842EF"/>
    <w:rsid w:val="00E945F9"/>
    <w:rsid w:val="00EC5274"/>
    <w:rsid w:val="00EC535E"/>
    <w:rsid w:val="00ED4EF1"/>
    <w:rsid w:val="00F04E41"/>
    <w:rsid w:val="00F23CDC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55970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u.int/" TargetMode="External"/><Relationship Id="rId13" Type="http://schemas.openxmlformats.org/officeDocument/2006/relationships/hyperlink" Target="http://www.un.org/russian/ga/iae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po.int/portal/index.html.en" TargetMode="External"/><Relationship Id="rId12" Type="http://schemas.openxmlformats.org/officeDocument/2006/relationships/hyperlink" Target="http://www.imo.org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org/" TargetMode="External"/><Relationship Id="rId11" Type="http://schemas.openxmlformats.org/officeDocument/2006/relationships/hyperlink" Target="http://www.un.org/russian/ecosoc/ica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-touris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Соловьева</cp:lastModifiedBy>
  <cp:revision>17</cp:revision>
  <dcterms:created xsi:type="dcterms:W3CDTF">2020-10-14T07:03:00Z</dcterms:created>
  <dcterms:modified xsi:type="dcterms:W3CDTF">2020-10-19T08:39:00Z</dcterms:modified>
</cp:coreProperties>
</file>