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9F" w:rsidRPr="00D96F6E" w:rsidRDefault="00D10E9F" w:rsidP="00D10E9F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b/>
          <w:bCs/>
          <w:color w:val="000000"/>
          <w:sz w:val="28"/>
          <w:szCs w:val="28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АРМИЯ БЕЛОРУССКОГО НАРОДА – НАДЕЖНЫЙ ГАРАНТ ОБЕСПЕЧЕНИЯ ВОЕННОЙ БЕЗОПАСНОСТИ ГОСУДАРСТВА:</w:t>
      </w: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b/>
          <w:bCs/>
          <w:color w:val="000000"/>
          <w:sz w:val="28"/>
          <w:szCs w:val="28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к 100-летию со дня образования Вооруженных Сил</w:t>
      </w:r>
    </w:p>
    <w:p w:rsidR="00D10E9F" w:rsidRPr="00D96F6E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 xml:space="preserve">Республика Беларусь – независимое суверенное государство, в котором обеспечены величайшие ценности, - мир и стабильность. Благодаря этому мы можем учиться, трудиться, строить жизненные планы и реализовывать их, создавать семьи, воспитывать детей. Но для того, чтобы эти ценности сохранять и защищать, в нашей стране создан надежный гарант безопасности – эффективные, высоко подготовленные, оснащенные современным вооружением и военной техникой Вооруженные Силы, которые признаны одними из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самых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боеспособных в регионе Восточной Европы и Азии.</w:t>
      </w: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В 2018 году Вооруженные Силы Республики Беларусь отметят 100-летний юбилей.</w:t>
      </w: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 xml:space="preserve">Современная белорусская армия ведет отсчет своей истории со времени формирования на территории республики первых частей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Рабоче-Крестьянской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Красной Армии. Перед новой армией, организация которой еще только началась, стоял жестокий и сильный враг - германские войска.</w:t>
      </w: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Солдаты, рабочие, крестьяне в исключительно трудных условиях мужественно отстаивали родную землю. К 23 февраля 1918 г. они приостановили продвижение немецких войск. В ознаменование мужественного отпора германским захватчикам со стороны первых отрядов Красной Армии, массового подъёма трудящихся, выступивших на защиту своего Отечества, день 23 февраля 1918 года был объявлен Днем рождения Красной Армии и стал отмечаться как государственный праздник – День Красной Армии и Военно-Морского Флота.</w:t>
      </w: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В нашей стране – это День защитников Отечества и Вооруженных Сил Республики Беларусь.</w:t>
      </w: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 xml:space="preserve">Тяжелейшим испытанием для всей страны стала Великая Отечественная война. 22 июня 1941 года Западный Особый военный округ был преобразован в Западный фронт, бойцы которого первыми приняли на себя удар превосходящих сил фашистских захватчиков. А после кровопролитной стратегической оборонительной операции в Беларуси летом 1941 г. войска Западного фронта участвовали в различных битвах и операциях: Московской битве, Ржевско-Вяземской и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Ржевско-Сычёвской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операциях, Орловской и Смоленской стратегических операциях, с честью выполняя воинский долг, ценой своих жизней приближая Великую Победу.</w:t>
      </w: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За победу над Германией СССР заплатил огромную цену – более 27 миллионов человеческих жизней. Беларусь в войне, по разным оценкам, потеряла от четверти до трети всего населения.</w:t>
      </w: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 xml:space="preserve">За мужество и героизм,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проявленные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в борьбе с врагом, более 300 тысяч воинов-белорусов награждены орденами и медалями; 444 белоруса удостоены звания Герой Советского Союза, 88 из них были участниками подполья и партизанского движения в Беларуси, 70 человек стали полными кавалерами ордена Славы. 4 белоруса были дважды удостоены звания Герой </w:t>
      </w:r>
      <w:r>
        <w:rPr>
          <w:rFonts w:ascii="yandex-sans" w:hAnsi="yandex-sans"/>
          <w:color w:val="000000"/>
          <w:sz w:val="28"/>
          <w:szCs w:val="28"/>
        </w:rPr>
        <w:lastRenderedPageBreak/>
        <w:t xml:space="preserve">Советского Союза (П.Я. Головачёв, И.И.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Гусаковский</w:t>
      </w:r>
      <w:proofErr w:type="spellEnd"/>
      <w:r>
        <w:rPr>
          <w:rFonts w:ascii="yandex-sans" w:hAnsi="yandex-sans"/>
          <w:color w:val="000000"/>
          <w:sz w:val="28"/>
          <w:szCs w:val="28"/>
        </w:rPr>
        <w:t>, С.Ф. Шутов, И.И. Якубовский).</w:t>
      </w: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 xml:space="preserve">В годы Великой Отечественной войны сотни наших земляков, стали выдающимися военачальниками. Это начальник Генерального штаба РККА генерал армии А.И. Антонов, Маршал Советского Союза В.Д. Соколовский, маршалы авиации С.А. Красовский и И.И.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Пстыго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, генералы армии Е.Ф. Ивановский, П.И.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Ивашутин</w:t>
      </w:r>
      <w:proofErr w:type="spellEnd"/>
      <w:r>
        <w:rPr>
          <w:rFonts w:ascii="yandex-sans" w:hAnsi="yandex-sans"/>
          <w:color w:val="000000"/>
          <w:sz w:val="28"/>
          <w:szCs w:val="28"/>
        </w:rPr>
        <w:t>, В.А. Пеньковский и многие другие.</w:t>
      </w: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В послевоенный период Белорусский военный округ считался одним из самых мощных в Вооруженных Силах СССР: здесь отрабатывались новейшие формы и способы руководства войсками в бою и операции, активно совершенствовалась организация полевой и воздушной выучки, специальной, огневой и тактической подготовки личного состава, проходили испытания новейших образцов вооружения и техники.</w:t>
      </w: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В 1986-1990 гг. воины округа принимали участие в ликвидации последствий аварии на Чернобыльской АЭС. За мужество и героизм, проявленные при ликвидации последствий аварии, высоких государственных наград были удостоены более 300 военнослужащих и гражданских специалистов из Белорусского военного округа, - медики, химики, ремонтники, инженеры.</w:t>
      </w: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Современный этап строительства и развития Вооруженных Сил начался одновременно с обретением Республикой Беларусь статуса независимого государства в 1991 году. На сегодняшний день в Республике Беларусь создана компактная мобильная армия, имеющая все системы, необходимые для её устойчивого функционирования, как в мирное, так и в военное время.</w:t>
      </w: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В настоящее время осуществляется реализация Концепции развития Вооруженных Сил до 2020 года. Данными документами предусмотрено приведение белорусской армии в соответствие существующим вызовам и экономическим возможностям государства, перевооружение на современные системы и образцы вооружения и военной техники, развитие военной инфраструктуры.</w:t>
      </w: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На вооружении ракетных войск и артиллерии состоят современные РСЗО «Ураган», «Град», «Полонез», «Смерч», БМ-21А «БелГрад», ракеты «Точка», самоходные гаубицами 2С19 «Мста-С», 2СЗМ «Акация», 2С-1 «Гвоздика».</w:t>
      </w: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Войсковая противовоздушная оборона представлена отдельными зенитными ракетными дивизионами механизированных бригад в составе батарей зенитных ракетных комплексов «Тунгуска», «Стрела-10» и «Игла».</w:t>
      </w: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Важнейшие задачи в современных военных конфликтах решают Военно-воздушные силы и войска противовоздушной обороны. Основу этого вида Вооружённых Сил Республики Беларусь составляют авиация, зенитные ракетные и радиотехнические войска.</w:t>
      </w: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В боевом составе авиации имеется истребительная авиация (самолёт МиГ-29БМ), штурмовая авиация (самолёты Су-25), вертолеты непосредственной авиационной поддержки Ми-24, Ми-8МТК, а также транспортная и специальная авиация.</w:t>
      </w: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 xml:space="preserve">В настоящее время в войска продолжают поступать самые современные образцы вооружения, военной и специальной техники. Так, на вооружение </w:t>
      </w:r>
      <w:r>
        <w:rPr>
          <w:rFonts w:ascii="yandex-sans" w:hAnsi="yandex-sans"/>
          <w:color w:val="000000"/>
          <w:sz w:val="28"/>
          <w:szCs w:val="28"/>
          <w:lang w:val="be-BY"/>
        </w:rPr>
        <w:lastRenderedPageBreak/>
        <w:t>ВВС и войск ПВО поставлены учебно-боевые самолеты Як-130, на которых в 2016 году, впервые в истории нашей авиации, было отработано применение высокоточного оружия – корректируемых авиационных бомб. Также на вооружение поступили транспортно-боевые вертолеты Ми-8МТВ-5, способные осуществлять полный комплекс ударных действий, а также транспортировать целые воинские подразделения.</w:t>
      </w: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На вооружении зенитных ракетных войск стоят зенитные ракетные системы С-300 различной модификации, ЗРК «Бук» и «Оса». Кроме того, бригады ПВО вооружены новейшими зенитными ракетными комплексами «Тор»-М2, которым в своем классе по существу нет равных в мире.</w:t>
      </w: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Техническую основу системы управления ВВС и войск ПВО составляют отечественные комплексы средств автоматизации «Бор», «Поляна-РБ».</w:t>
      </w: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С</w:t>
      </w:r>
      <w:r>
        <w:rPr>
          <w:rFonts w:ascii="yandex-sans" w:hAnsi="yandex-sans"/>
          <w:color w:val="000000"/>
          <w:sz w:val="28"/>
          <w:szCs w:val="28"/>
          <w:lang w:val="be-BY"/>
        </w:rPr>
        <w:t>озданные </w:t>
      </w:r>
      <w:r>
        <w:rPr>
          <w:rFonts w:ascii="yandex-sans" w:hAnsi="yandex-sans"/>
          <w:color w:val="000000"/>
          <w:sz w:val="28"/>
          <w:szCs w:val="28"/>
        </w:rPr>
        <w:t>в Беларуси </w:t>
      </w:r>
      <w:r>
        <w:rPr>
          <w:rFonts w:ascii="yandex-sans" w:hAnsi="yandex-sans"/>
          <w:color w:val="000000"/>
          <w:sz w:val="28"/>
          <w:szCs w:val="28"/>
          <w:lang w:val="be-BY"/>
        </w:rPr>
        <w:t>автоматизированные системы управления для ВВС и войск ПВО не имеют аналогов в мире. Более того, нашими предприятиями практически с нуля освоено производство ракетного оружия. И сегодня мы имеем комплекс реактивной системы залпового огня «Полонез», способный наносить удар с дальностью до 300 км с идеальной точностью.</w:t>
      </w: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Осенью 2017 года белорусской армии пришлось сдавать важный экзамен</w:t>
      </w:r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  <w:lang w:val="be-BY"/>
        </w:rPr>
        <w:t>- принимать участие в совместном стратегическом учении, проводимом на территории Беларуси «Запад-2017».</w:t>
      </w: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Подразделения Вооруженных сил Беларуси и России, которые участвовали в учениях "Запад-2017", выполнили поставленные цели и решили задачи по обороне.</w:t>
      </w: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Президент Республики Беларусь А.Г.Лукашенко сказал: «С наших земель не исходили угрозы и войны, но тот, кто приходил на эту землю, всегда получал достойный отпор».</w:t>
      </w: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Современная белорусская армия соответствует самым высоким требованиям, предъявляемым к вооруженным силам в нынешних условиях, и нам есть чем и кем гордиться!</w:t>
      </w: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i/>
          <w:iCs/>
          <w:color w:val="000000"/>
          <w:sz w:val="30"/>
          <w:szCs w:val="30"/>
        </w:rPr>
        <w:t>Военный комиссариат Могилевской области</w:t>
      </w: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10E9F" w:rsidRDefault="00D10E9F" w:rsidP="00D10E9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BA6B82" w:rsidRPr="00D10E9F" w:rsidRDefault="00BA6B82">
      <w:pPr>
        <w:rPr>
          <w:rFonts w:ascii="Times New Roman" w:hAnsi="Times New Roman" w:cs="Times New Roman"/>
          <w:sz w:val="28"/>
          <w:szCs w:val="28"/>
        </w:rPr>
      </w:pPr>
    </w:p>
    <w:sectPr w:rsidR="00BA6B82" w:rsidRPr="00D10E9F" w:rsidSect="00BA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10E9F"/>
    <w:rsid w:val="00BA6B82"/>
    <w:rsid w:val="00D1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1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dcterms:created xsi:type="dcterms:W3CDTF">2018-02-16T08:01:00Z</dcterms:created>
  <dcterms:modified xsi:type="dcterms:W3CDTF">2018-02-16T08:03:00Z</dcterms:modified>
</cp:coreProperties>
</file>