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8" w:rsidRPr="00A40398" w:rsidRDefault="00A40398" w:rsidP="00A403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Книги-юбиляры 2018 года</w:t>
      </w:r>
    </w:p>
    <w:p w:rsidR="00A40398" w:rsidRPr="00A40398" w:rsidRDefault="00A40398" w:rsidP="00A4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398">
        <w:rPr>
          <w:rFonts w:ascii="Times New Roman" w:eastAsia="Times New Roman" w:hAnsi="Times New Roman" w:cs="Times New Roman"/>
          <w:b/>
          <w:bCs/>
          <w:noProof/>
          <w:color w:val="0000FF"/>
          <w:sz w:val="48"/>
          <w:szCs w:val="48"/>
          <w:lang w:eastAsia="ru-RU"/>
        </w:rPr>
        <w:drawing>
          <wp:inline distT="0" distB="0" distL="0" distR="0" wp14:anchorId="2E0A5D66" wp14:editId="5EADDF4E">
            <wp:extent cx="1905000" cy="1905000"/>
            <wp:effectExtent l="0" t="0" r="0" b="0"/>
            <wp:docPr id="1" name="Рисунок 1" descr="https://2.bp.blogspot.com/-6EfqssR_tUw/U9ndqoAgGoI/AAAAAAAAAkc/lqFY95k_ow4/s1600/34562803_f_150820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6EfqssR_tUw/U9ndqoAgGoI/AAAAAAAAAkc/lqFY95k_ow4/s1600/34562803_f_150820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У книг, как и у людей, бывают разные судьбы. Одни, не успев появиться на свет, забываются, а другие идут с нами по жизни. В этом году многие любимые книги отмечают юбилей.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Надеемся, что и вы их помните: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КНИГИ-ЮБИЛЯРЫ БЕЛОРУССКИХ АВТОРОВ 2018 ГОДА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b/>
          <w:sz w:val="24"/>
          <w:szCs w:val="24"/>
        </w:rPr>
        <w:t xml:space="preserve">105 </w:t>
      </w:r>
      <w:proofErr w:type="spellStart"/>
      <w:r w:rsidRPr="00A40398">
        <w:rPr>
          <w:b/>
          <w:sz w:val="24"/>
          <w:szCs w:val="24"/>
        </w:rPr>
        <w:t>гадоў</w:t>
      </w:r>
      <w:proofErr w:type="spellEnd"/>
      <w:r>
        <w:rPr>
          <w:b/>
          <w:sz w:val="24"/>
          <w:szCs w:val="24"/>
        </w:rPr>
        <w:t>-</w:t>
      </w:r>
      <w:r w:rsidRPr="00A40398">
        <w:rPr>
          <w:b/>
          <w:sz w:val="24"/>
          <w:szCs w:val="24"/>
        </w:rPr>
        <w:t xml:space="preserve"> </w:t>
      </w:r>
      <w:proofErr w:type="spellStart"/>
      <w:r w:rsidRPr="00A40398">
        <w:rPr>
          <w:b/>
          <w:sz w:val="24"/>
          <w:szCs w:val="24"/>
        </w:rPr>
        <w:t>зборніку</w:t>
      </w:r>
      <w:proofErr w:type="spellEnd"/>
      <w:r w:rsidRPr="00A40398">
        <w:rPr>
          <w:b/>
          <w:sz w:val="24"/>
          <w:szCs w:val="24"/>
        </w:rPr>
        <w:t xml:space="preserve"> </w:t>
      </w:r>
      <w:proofErr w:type="spellStart"/>
      <w:r w:rsidRPr="00A40398">
        <w:rPr>
          <w:b/>
          <w:sz w:val="24"/>
          <w:szCs w:val="24"/>
        </w:rPr>
        <w:t>вершаў</w:t>
      </w:r>
      <w:proofErr w:type="spellEnd"/>
      <w:r w:rsidRPr="00A40398">
        <w:rPr>
          <w:b/>
          <w:sz w:val="24"/>
          <w:szCs w:val="24"/>
        </w:rPr>
        <w:t xml:space="preserve"> </w:t>
      </w:r>
      <w:proofErr w:type="spellStart"/>
      <w:r w:rsidRPr="00A40398">
        <w:rPr>
          <w:b/>
          <w:sz w:val="24"/>
          <w:szCs w:val="24"/>
        </w:rPr>
        <w:t>М.Багдановіча</w:t>
      </w:r>
      <w:proofErr w:type="spellEnd"/>
      <w:r w:rsidRPr="00A40398">
        <w:rPr>
          <w:b/>
          <w:sz w:val="24"/>
          <w:szCs w:val="24"/>
        </w:rPr>
        <w:t xml:space="preserve"> “</w:t>
      </w:r>
      <w:proofErr w:type="spellStart"/>
      <w:r w:rsidRPr="00A40398">
        <w:rPr>
          <w:b/>
          <w:sz w:val="24"/>
          <w:szCs w:val="24"/>
        </w:rPr>
        <w:t>Вянок</w:t>
      </w:r>
      <w:proofErr w:type="spellEnd"/>
      <w:r w:rsidRPr="00A40398">
        <w:rPr>
          <w:b/>
          <w:sz w:val="24"/>
          <w:szCs w:val="24"/>
        </w:rPr>
        <w:t>”</w:t>
      </w:r>
    </w:p>
    <w:p w:rsidR="00A40398" w:rsidRPr="00A40398" w:rsidRDefault="00A40398" w:rsidP="00A403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105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Шляхам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жыцця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Я. Купала (1913)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4039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ѐ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дар” Я. Колас (1913)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b/>
          <w:sz w:val="24"/>
          <w:szCs w:val="24"/>
        </w:rPr>
        <w:t xml:space="preserve">95 </w:t>
      </w:r>
      <w:proofErr w:type="spellStart"/>
      <w:r w:rsidRPr="00A40398">
        <w:rPr>
          <w:b/>
          <w:sz w:val="24"/>
          <w:szCs w:val="24"/>
        </w:rPr>
        <w:t>гадоў</w:t>
      </w:r>
      <w:proofErr w:type="spellEnd"/>
      <w:r w:rsidRPr="00A40398">
        <w:rPr>
          <w:b/>
          <w:sz w:val="24"/>
          <w:szCs w:val="24"/>
        </w:rPr>
        <w:t xml:space="preserve"> “</w:t>
      </w:r>
      <w:proofErr w:type="spellStart"/>
      <w:r w:rsidRPr="00A40398">
        <w:rPr>
          <w:b/>
          <w:sz w:val="24"/>
          <w:szCs w:val="24"/>
        </w:rPr>
        <w:t>Магіла</w:t>
      </w:r>
      <w:proofErr w:type="spellEnd"/>
      <w:r w:rsidRPr="00A40398">
        <w:rPr>
          <w:b/>
          <w:sz w:val="24"/>
          <w:szCs w:val="24"/>
        </w:rPr>
        <w:t xml:space="preserve"> льва” Я. Купала (1923)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зямля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Я. Колас (1923)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“Сын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вады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Я.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Маў</w:t>
      </w:r>
      <w:proofErr w:type="gram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(1928)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</w:t>
      </w:r>
      <w:proofErr w:type="gram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Сцяг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брыгады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А.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Куляшоў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(1943)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</w:t>
      </w:r>
      <w:r w:rsidRPr="00A4039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ѐ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рчына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гора” В.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Вітка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(1948)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Калінавая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рукавічка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А.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Васілевіч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(1963)</w:t>
      </w:r>
    </w:p>
    <w:p w:rsidR="00A40398" w:rsidRPr="00A40398" w:rsidRDefault="00A40398" w:rsidP="00A4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гадоў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proofErr w:type="gram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Каласы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пад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сярпом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тваім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У.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Караткевіч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(1968)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ЮБИЛЯРЫ РУССКИХ И ЗАРУБЕЖНЫХ АВТОРОВ 2018 ГОДА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945 лет</w:t>
      </w:r>
      <w:r w:rsidRPr="00A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«Изборник Святослава» (1073)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315 лет 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Л. Магницкий «Арифметика, сиречь наука числительная» (1703)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210 лет 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И. В. Гёте «Фауст» (1808)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С. Пушкин «Полтава» (1828)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С. Пушкин «Евгений Онегин» (20-21 марта 1833 г. вышло в свет первое полное издание романа)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Х. К. Андерсен «Стойкий оловянный солдатик» (1838)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Ф. М. Достоевский «Белые ночи» (1848)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С. Т. Аксаков «Аленький цветочек» (1858)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Ж. Верн «Дети капитана Гранта» (1868)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Н. Островский «Снегурочка» (1873)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Н. Островский «Снегурочка» (1873)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Г. Мало «Без семьи» (1878)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К. Коллоди «Приключения Пиноккио. История одной марионетки» (1883)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Р. А. Кудашева «В лесу родилась ёлочка» (1903)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М. Метерлинк «Синяя Птица» (1908)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М. Метерлинк «Синяя Птица» (1908)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М. Горький «Сказки об Италии» (1913)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С. А. Есенин «Берёза» («Белая берёза под моим окном…») (1913)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А. Блок «Скифы» (1918)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Д. А. Фурманов «Чапаев»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К. И. Чуковский «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(1923), «Муха-Цокотуха» (1923), «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Тараканище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В. К. Арсеньев «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Дерсу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Узала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П. А.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Бляхин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«Красные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дъяволята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С. Грин «Алые паруса»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С. Я. Маршак «О глупом мышонке» (1923), «Детки в клетке» (1923)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Р. Беляев «Человек-амфибия» (1928)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В. В. Бианки «Лесная газета» (1928)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Кёстнер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«Эмиль и сыщики» (1928)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В. В. Маяковский «Кем быть?» (1928)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Ю. К.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Олеша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«Три толстяка» (1928)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Л. А. Кассиль «Кондуит и </w:t>
      </w:r>
      <w:proofErr w:type="spellStart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Швамбрания</w:t>
      </w:r>
      <w:proofErr w:type="spellEnd"/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(1933)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 лет 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А. Н. Рыбаков «Кортик» (1948)</w:t>
      </w:r>
    </w:p>
    <w:p w:rsidR="00A40398" w:rsidRPr="00A40398" w:rsidRDefault="00A40398" w:rsidP="00A4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A4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А. де Сент-Экзюпери «Маленький принц» (1943)</w:t>
      </w:r>
    </w:p>
    <w:p w:rsidR="00A40398" w:rsidRDefault="00A40398">
      <w:pPr>
        <w:rPr>
          <w:b/>
        </w:rPr>
      </w:pPr>
    </w:p>
    <w:p w:rsidR="003D52DA" w:rsidRPr="00A40398" w:rsidRDefault="00A40398" w:rsidP="00A4039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DD4C7E" wp14:editId="50CFBB16">
                <wp:extent cx="304800" cy="304800"/>
                <wp:effectExtent l="0" t="0" r="0" b="0"/>
                <wp:docPr id="2" name="AutoShape 2" descr="https://grodnonews.by/upload/iblock/4a0/4a0be4ff84f21d427a8dfce3fd6c72d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grodnonews.by/upload/iblock/4a0/4a0be4ff84f21d427a8dfce3fd6c72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tCop+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94A797" wp14:editId="3A97CB60">
            <wp:extent cx="4286250" cy="2847975"/>
            <wp:effectExtent l="0" t="0" r="0" b="9525"/>
            <wp:docPr id="4" name="Рисунок 4" descr="http://s018.radikal.ru/i511/1505/1c/3c98da490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18.radikal.ru/i511/1505/1c/3c98da490f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EC1915" wp14:editId="278AF8D2">
                <wp:extent cx="304800" cy="304800"/>
                <wp:effectExtent l="0" t="0" r="0" b="0"/>
                <wp:docPr id="3" name="AutoShape 3" descr="https://grodnonews.by/upload/iblock/4a0/4a0be4ff84f21d427a8dfce3fd6c72d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grodnonews.by/upload/iblock/4a0/4a0be4ff84f21d427a8dfce3fd6c72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gaZD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686730" wp14:editId="2454ECE2">
                <wp:extent cx="304800" cy="304800"/>
                <wp:effectExtent l="0" t="0" r="0" b="0"/>
                <wp:docPr id="5" name="AutoShape 5" descr="https://grodnonews.by/upload/iblock/4a0/4a0be4ff84f21d427a8dfce3fd6c72d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grodnonews.by/upload/iblock/4a0/4a0be4ff84f21d427a8dfce3fd6c72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P/fR+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D52DA" w:rsidRPr="00A4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8"/>
    <w:rsid w:val="002D1E46"/>
    <w:rsid w:val="00412C4C"/>
    <w:rsid w:val="00863AAF"/>
    <w:rsid w:val="00A40398"/>
    <w:rsid w:val="00C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6EfqssR_tUw/U9ndqoAgGoI/AAAAAAAAAkc/lqFY95k_ow4/s1600/34562803_f_1508204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2018-01-05T12:03:00Z</dcterms:created>
  <dcterms:modified xsi:type="dcterms:W3CDTF">2018-01-05T12:14:00Z</dcterms:modified>
</cp:coreProperties>
</file>