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81" w:rsidRDefault="00784F81" w:rsidP="00547234">
      <w:pPr>
        <w:pStyle w:val="p1"/>
        <w:shd w:val="clear" w:color="auto" w:fill="FFFFFF"/>
        <w:spacing w:before="0" w:beforeAutospacing="0" w:after="0" w:afterAutospacing="0"/>
        <w:jc w:val="center"/>
        <w:rPr>
          <w:color w:val="000000"/>
          <w:sz w:val="28"/>
          <w:szCs w:val="28"/>
        </w:rPr>
      </w:pPr>
      <w:bookmarkStart w:id="0" w:name="_GoBack"/>
      <w:bookmarkEnd w:id="0"/>
      <w:r>
        <w:rPr>
          <w:rStyle w:val="s1"/>
          <w:b/>
          <w:bCs/>
          <w:color w:val="000000"/>
          <w:sz w:val="28"/>
          <w:szCs w:val="28"/>
        </w:rPr>
        <w:t>1 МЕСТО И РОЛЬ МЕСТНЫХ СОВЕТОВ ДЕПУТАТОВ РЕСПУБЛИКИ БЕЛАРУСЬ В РЕАЛИЗАЦИИ ГОСУДАРСТВЕННОЙ ПОЛИТИКИ</w:t>
      </w:r>
    </w:p>
    <w:p w:rsidR="00784F81" w:rsidRDefault="00784F81" w:rsidP="00547234">
      <w:pPr>
        <w:pStyle w:val="p3"/>
        <w:shd w:val="clear" w:color="auto" w:fill="FFFFFF"/>
        <w:spacing w:before="0" w:beforeAutospacing="0" w:after="0" w:afterAutospacing="0"/>
        <w:rPr>
          <w:color w:val="000000"/>
          <w:sz w:val="30"/>
          <w:szCs w:val="30"/>
        </w:rPr>
      </w:pPr>
      <w:r>
        <w:rPr>
          <w:color w:val="000000"/>
          <w:sz w:val="30"/>
          <w:szCs w:val="30"/>
        </w:rPr>
        <w:t>Местное самоуправление является одной из важнейших составляющих белорусской государственности.</w:t>
      </w:r>
    </w:p>
    <w:p w:rsidR="00784F81" w:rsidRDefault="00784F81" w:rsidP="00547234">
      <w:pPr>
        <w:pStyle w:val="p3"/>
        <w:shd w:val="clear" w:color="auto" w:fill="FFFFFF"/>
        <w:spacing w:before="0" w:beforeAutospacing="0" w:after="0" w:afterAutospacing="0"/>
        <w:rPr>
          <w:color w:val="000000"/>
          <w:sz w:val="30"/>
          <w:szCs w:val="30"/>
        </w:rPr>
      </w:pPr>
      <w:r>
        <w:rPr>
          <w:color w:val="000000"/>
          <w:sz w:val="30"/>
          <w:szCs w:val="30"/>
        </w:rPr>
        <w:t>Депутаты местных Советов, работая в тесном контакте с органами исполнительной власти, оказывают влияние на социально-экономическое развитие регионов, а главное – решают конкретные проблемы граждан.</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1"/>
          <w:b/>
          <w:bCs/>
          <w:color w:val="000000"/>
          <w:sz w:val="30"/>
          <w:szCs w:val="30"/>
        </w:rPr>
        <w:t xml:space="preserve">Президент Республики Беларусь </w:t>
      </w:r>
      <w:proofErr w:type="spellStart"/>
      <w:r>
        <w:rPr>
          <w:rStyle w:val="s1"/>
          <w:b/>
          <w:bCs/>
          <w:color w:val="000000"/>
          <w:sz w:val="30"/>
          <w:szCs w:val="30"/>
        </w:rPr>
        <w:t>А.Г.Лукашенко</w:t>
      </w:r>
      <w:proofErr w:type="spellEnd"/>
      <w:r>
        <w:rPr>
          <w:color w:val="000000"/>
          <w:sz w:val="30"/>
          <w:szCs w:val="30"/>
        </w:rPr>
        <w:t> четко определил приоритеты деятельности народных избранников: </w:t>
      </w:r>
      <w:r>
        <w:rPr>
          <w:rStyle w:val="s1"/>
          <w:b/>
          <w:bCs/>
          <w:color w:val="000000"/>
          <w:sz w:val="30"/>
          <w:szCs w:val="30"/>
        </w:rPr>
        <w:t>”Помочь конкретному человеку, принять заинтересованное участие в его непростых жизненных обстоятельствах, выручить, поддержать – в этом высшее призвание депутата“</w:t>
      </w:r>
      <w:r>
        <w:rPr>
          <w:color w:val="000000"/>
          <w:sz w:val="30"/>
          <w:szCs w:val="30"/>
        </w:rPr>
        <w:t>.</w:t>
      </w:r>
    </w:p>
    <w:p w:rsidR="00784F81" w:rsidRDefault="00784F81" w:rsidP="00547234">
      <w:pPr>
        <w:pStyle w:val="p4"/>
        <w:shd w:val="clear" w:color="auto" w:fill="FFFFFF"/>
        <w:spacing w:before="0" w:beforeAutospacing="0" w:after="0" w:afterAutospacing="0"/>
        <w:jc w:val="center"/>
        <w:rPr>
          <w:color w:val="000000"/>
          <w:sz w:val="30"/>
          <w:szCs w:val="30"/>
        </w:rPr>
      </w:pPr>
      <w:r>
        <w:rPr>
          <w:rStyle w:val="s1"/>
          <w:b/>
          <w:bCs/>
          <w:color w:val="000000"/>
          <w:sz w:val="30"/>
          <w:szCs w:val="30"/>
        </w:rPr>
        <w:t>****</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2"/>
          <w:b/>
          <w:bCs/>
          <w:color w:val="000000"/>
          <w:sz w:val="30"/>
          <w:szCs w:val="30"/>
          <w:u w:val="single"/>
        </w:rPr>
        <w:t>Система Советов депутатов в Республике Беларусь</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Система местных Советов депутатов в Республике Беларусь (далее – Советы) состоит из трех территориальных уровней: первичного, базового и областного.</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1"/>
          <w:b/>
          <w:bCs/>
          <w:color w:val="000000"/>
          <w:sz w:val="30"/>
          <w:szCs w:val="30"/>
        </w:rPr>
        <w:t>К областному уровню относятся областные и Минский городской Советы</w:t>
      </w:r>
      <w:r>
        <w:rPr>
          <w:color w:val="000000"/>
          <w:sz w:val="30"/>
          <w:szCs w:val="30"/>
        </w:rPr>
        <w:t>. Они являются вышестоящими по отношению к Советам базового и первичного территориальных уровней. Советы областного уровня в пределах своей компетенции на соответствующей территории:</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обеспечивают сбалансированность бюджетов административно-территориальных единиц;</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регулируют порядок осуществления административных процедур;</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оказывают государственную поддержку юридическим лицам и индивидуальным предпринимателям;</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утверждают предельный размер долга органов местного управления и самоуправления на очередной финансовый год;</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определяют меры социальной поддержки детей, молодежи, ветеранов, инвалидов и пожилых людей;</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утверждают примерное положение об органе территориального общественного самоуправления;</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присваивают звание почетного гражданина области (города Минска), определяют порядок его присвоения и особенности статуса.</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1"/>
          <w:b/>
          <w:bCs/>
          <w:color w:val="000000"/>
          <w:sz w:val="30"/>
          <w:szCs w:val="30"/>
        </w:rPr>
        <w:t xml:space="preserve">К базовому территориальному уровню относятся городские (городов областного подчинения), районные Советы. Минский </w:t>
      </w:r>
      <w:r>
        <w:rPr>
          <w:rStyle w:val="s1"/>
          <w:b/>
          <w:bCs/>
          <w:color w:val="000000"/>
          <w:sz w:val="30"/>
          <w:szCs w:val="30"/>
        </w:rPr>
        <w:lastRenderedPageBreak/>
        <w:t>городской Совет также обладает правами базового уровня.</w:t>
      </w:r>
      <w:r>
        <w:rPr>
          <w:color w:val="000000"/>
          <w:sz w:val="30"/>
          <w:szCs w:val="30"/>
        </w:rPr>
        <w:t> Все эти Советы являются вышестоящими по отношению к Советам первичного уровня. Советы базового уровня в пределах своей компетенции на соответствующей территории:</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утверждают территориальные планы развития районов, генеральные планы городов районного подчинения и других населенных пунктов;</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утверждают предельный размер долга органов местного управления и самоуправления на очередной финансовый год;</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присваивают звание почетного гражданина соответственно города, района, определяют порядок его присвоения и особенности статуса.</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 xml:space="preserve">Городские Советы (городов с районным делением) помимо </w:t>
      </w:r>
      <w:proofErr w:type="spellStart"/>
      <w:r>
        <w:rPr>
          <w:color w:val="000000"/>
          <w:sz w:val="30"/>
          <w:szCs w:val="30"/>
        </w:rPr>
        <w:t>вышеобозначенных</w:t>
      </w:r>
      <w:proofErr w:type="spellEnd"/>
      <w:r>
        <w:rPr>
          <w:color w:val="000000"/>
          <w:sz w:val="30"/>
          <w:szCs w:val="30"/>
        </w:rPr>
        <w:t xml:space="preserve"> полномочий:</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выдвигают кандидатов в члены коллегиальных органов территориального общественного самоуправления;</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 xml:space="preserve">осуществляют </w:t>
      </w:r>
      <w:proofErr w:type="gramStart"/>
      <w:r>
        <w:rPr>
          <w:color w:val="000000"/>
          <w:sz w:val="30"/>
          <w:szCs w:val="30"/>
        </w:rPr>
        <w:t>контроль за</w:t>
      </w:r>
      <w:proofErr w:type="gramEnd"/>
      <w:r>
        <w:rPr>
          <w:color w:val="000000"/>
          <w:sz w:val="30"/>
          <w:szCs w:val="30"/>
        </w:rPr>
        <w:t xml:space="preserve"> деятельностью органов территориального общественного самоуправления.</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1"/>
          <w:b/>
          <w:bCs/>
          <w:color w:val="000000"/>
          <w:sz w:val="30"/>
          <w:szCs w:val="30"/>
        </w:rPr>
        <w:t>К первичному территориальному уровню относятся городские (городов районного подчинения), поселковые, сельские Советы. </w:t>
      </w:r>
      <w:r>
        <w:rPr>
          <w:color w:val="000000"/>
          <w:sz w:val="30"/>
          <w:szCs w:val="30"/>
        </w:rPr>
        <w:t>Советы первичного уровня в пределах своей компетенции:</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вносят в Совет и исполком вышестоящего базового уровня предложения по социальной защите граждан;</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вносят в Совет базового уровня предложения о размерах отчислений от местных налогов и сборов, суммах дотаций в бюджеты первичного уровня;</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выдвигают кандидатов в члены коллегиальных органов территориального общественного самоуправления;</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утверждают положение о единоличном органе территориального общественного самоуправления;</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 xml:space="preserve">осуществляют </w:t>
      </w:r>
      <w:proofErr w:type="gramStart"/>
      <w:r>
        <w:rPr>
          <w:color w:val="000000"/>
          <w:sz w:val="30"/>
          <w:szCs w:val="30"/>
        </w:rPr>
        <w:t>контроль за</w:t>
      </w:r>
      <w:proofErr w:type="gramEnd"/>
      <w:r>
        <w:rPr>
          <w:color w:val="000000"/>
          <w:sz w:val="30"/>
          <w:szCs w:val="30"/>
        </w:rPr>
        <w:t xml:space="preserve"> деятельностью органов территориального общественного самоуправления.</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Советы в пределах своей компетенции независимы и свободны в принятии решений.</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2"/>
          <w:b/>
          <w:bCs/>
          <w:color w:val="000000"/>
          <w:sz w:val="30"/>
          <w:szCs w:val="30"/>
          <w:u w:val="single"/>
        </w:rPr>
        <w:t>Депутатский корпус Советов</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Депутат Совета – это гражданин Беларуси, достигший 18 лет. </w:t>
      </w:r>
      <w:r>
        <w:rPr>
          <w:color w:val="000000"/>
          <w:sz w:val="30"/>
          <w:szCs w:val="30"/>
        </w:rPr>
        <w:br/>
        <w:t>В нашей стране местным депутатом может стать гражданин Российской Федерации, постоянно проживающий в Беларуси.</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Срок полномочий депутата Совета – четыре года.</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lastRenderedPageBreak/>
        <w:t>Депутату Совета (кроме председателя) зарплата не полагается. Он занимается вопросами избирателей в свободное от основной работы или учебы время.</w:t>
      </w:r>
    </w:p>
    <w:p w:rsidR="00784F81" w:rsidRDefault="00784F81" w:rsidP="00547234">
      <w:pPr>
        <w:pStyle w:val="p6"/>
        <w:shd w:val="clear" w:color="auto" w:fill="FFFFFF"/>
        <w:spacing w:before="0" w:beforeAutospacing="0" w:after="0" w:afterAutospacing="0"/>
        <w:jc w:val="both"/>
        <w:rPr>
          <w:color w:val="000000"/>
          <w:sz w:val="30"/>
          <w:szCs w:val="30"/>
        </w:rPr>
      </w:pPr>
      <w:proofErr w:type="spellStart"/>
      <w:r>
        <w:rPr>
          <w:rStyle w:val="s4"/>
          <w:b/>
          <w:bCs/>
          <w:i/>
          <w:iCs/>
          <w:color w:val="000000"/>
          <w:sz w:val="30"/>
          <w:szCs w:val="30"/>
        </w:rPr>
        <w:t>Справочно</w:t>
      </w:r>
      <w:proofErr w:type="spellEnd"/>
      <w:r>
        <w:rPr>
          <w:rStyle w:val="s4"/>
          <w:b/>
          <w:bCs/>
          <w:i/>
          <w:iCs/>
          <w:color w:val="000000"/>
          <w:sz w:val="30"/>
          <w:szCs w:val="30"/>
        </w:rPr>
        <w:t>:</w:t>
      </w:r>
    </w:p>
    <w:p w:rsidR="00784F81" w:rsidRDefault="00784F81" w:rsidP="00547234">
      <w:pPr>
        <w:pStyle w:val="p7"/>
        <w:shd w:val="clear" w:color="auto" w:fill="FFFFFF"/>
        <w:spacing w:before="0" w:beforeAutospacing="0" w:after="0" w:afterAutospacing="0"/>
        <w:ind w:left="769" w:firstLine="708"/>
        <w:jc w:val="both"/>
        <w:rPr>
          <w:color w:val="000000"/>
          <w:sz w:val="28"/>
          <w:szCs w:val="28"/>
        </w:rPr>
      </w:pPr>
      <w:r>
        <w:rPr>
          <w:rStyle w:val="s5"/>
          <w:i/>
          <w:iCs/>
          <w:color w:val="000000"/>
          <w:sz w:val="28"/>
          <w:szCs w:val="28"/>
        </w:rPr>
        <w:t>Полномочия депутата местного Совета депутатов, основные правовые и социальные гарантии их осуществления определяет Закон Республики Беларусь ”О статусе депутата местного Совета депутатов“.</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В марте 2014 г. в местные Советы депутатов Республики Беларусь двадцать седьмого созыва было избрано </w:t>
      </w:r>
      <w:r>
        <w:rPr>
          <w:rStyle w:val="s1"/>
          <w:b/>
          <w:bCs/>
          <w:color w:val="000000"/>
          <w:sz w:val="30"/>
          <w:szCs w:val="30"/>
        </w:rPr>
        <w:t>18 809</w:t>
      </w:r>
      <w:r>
        <w:rPr>
          <w:color w:val="000000"/>
          <w:sz w:val="30"/>
          <w:szCs w:val="30"/>
        </w:rPr>
        <w:t> депутатов.</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5"/>
          <w:i/>
          <w:iCs/>
          <w:color w:val="000000"/>
          <w:sz w:val="30"/>
          <w:szCs w:val="30"/>
        </w:rPr>
        <w:t>В </w:t>
      </w:r>
      <w:r>
        <w:rPr>
          <w:rStyle w:val="s4"/>
          <w:b/>
          <w:bCs/>
          <w:i/>
          <w:iCs/>
          <w:color w:val="000000"/>
          <w:sz w:val="30"/>
          <w:szCs w:val="30"/>
        </w:rPr>
        <w:t>Могилевской области</w:t>
      </w:r>
      <w:r>
        <w:rPr>
          <w:rStyle w:val="s5"/>
          <w:i/>
          <w:iCs/>
          <w:color w:val="000000"/>
          <w:sz w:val="30"/>
          <w:szCs w:val="30"/>
        </w:rPr>
        <w:t> в Советы депутатов всех уровней входит более 2,6 тыс. человек.</w:t>
      </w:r>
    </w:p>
    <w:p w:rsidR="00784F81" w:rsidRDefault="00784F81" w:rsidP="00547234">
      <w:pPr>
        <w:pStyle w:val="p6"/>
        <w:shd w:val="clear" w:color="auto" w:fill="FFFFFF"/>
        <w:spacing w:before="0" w:beforeAutospacing="0" w:after="0" w:afterAutospacing="0"/>
        <w:jc w:val="both"/>
        <w:rPr>
          <w:color w:val="000000"/>
          <w:sz w:val="30"/>
          <w:szCs w:val="30"/>
        </w:rPr>
      </w:pPr>
      <w:proofErr w:type="spellStart"/>
      <w:r>
        <w:rPr>
          <w:rStyle w:val="s4"/>
          <w:b/>
          <w:bCs/>
          <w:i/>
          <w:iCs/>
          <w:color w:val="000000"/>
          <w:sz w:val="30"/>
          <w:szCs w:val="30"/>
        </w:rPr>
        <w:t>Справочно</w:t>
      </w:r>
      <w:proofErr w:type="spellEnd"/>
      <w:r>
        <w:rPr>
          <w:rStyle w:val="s4"/>
          <w:b/>
          <w:bCs/>
          <w:i/>
          <w:iCs/>
          <w:color w:val="000000"/>
          <w:sz w:val="30"/>
          <w:szCs w:val="30"/>
        </w:rPr>
        <w:t>:</w:t>
      </w:r>
    </w:p>
    <w:p w:rsidR="00784F81" w:rsidRDefault="00784F81" w:rsidP="00547234">
      <w:pPr>
        <w:pStyle w:val="p8"/>
        <w:shd w:val="clear" w:color="auto" w:fill="FFFFFF"/>
        <w:spacing w:before="0" w:beforeAutospacing="0" w:after="0" w:afterAutospacing="0"/>
        <w:ind w:firstLine="708"/>
        <w:jc w:val="both"/>
        <w:rPr>
          <w:color w:val="000000"/>
          <w:sz w:val="28"/>
          <w:szCs w:val="28"/>
        </w:rPr>
      </w:pPr>
      <w:r>
        <w:rPr>
          <w:rStyle w:val="s5"/>
          <w:i/>
          <w:iCs/>
          <w:color w:val="000000"/>
          <w:sz w:val="28"/>
          <w:szCs w:val="28"/>
        </w:rPr>
        <w:t>Образование, культуру, науку и здравоохранение представляют 28,9% депутатов (5438 человек), сельское хозяйство – 23,4% (4404), государственные органы – 3,6% (2549), промышленность, транспорт и строительство – 9% (1696), торговлю и бытовое обслуживание населения – 742 (3,9 %), правоохранительные органы и военную службу – 737 (3,9 %), иные сферы деятельности – 2423 (12,9 %). В депутатском корпусе 1,6% (305 человек) – предприниматели, 0,5% (103 человека) – неработающие граждане</w:t>
      </w:r>
      <w:r>
        <w:rPr>
          <w:rStyle w:val="s6"/>
          <w:i/>
          <w:iCs/>
          <w:color w:val="000000"/>
          <w:sz w:val="30"/>
          <w:szCs w:val="30"/>
        </w:rPr>
        <w:t>.</w:t>
      </w:r>
    </w:p>
    <w:p w:rsidR="00784F81" w:rsidRDefault="00784F81" w:rsidP="00547234">
      <w:pPr>
        <w:pStyle w:val="p9"/>
        <w:shd w:val="clear" w:color="auto" w:fill="FFFFFF"/>
        <w:spacing w:before="0" w:beforeAutospacing="0" w:after="0" w:afterAutospacing="0"/>
        <w:ind w:firstLine="708"/>
        <w:jc w:val="both"/>
        <w:rPr>
          <w:color w:val="000000"/>
          <w:sz w:val="30"/>
          <w:szCs w:val="30"/>
        </w:rPr>
      </w:pPr>
      <w:r>
        <w:rPr>
          <w:color w:val="000000"/>
          <w:sz w:val="30"/>
          <w:szCs w:val="30"/>
        </w:rPr>
        <w:t>Залог эффективной деятельности депутатского корпуса – жизненный опыт и профессиональные качества народных избранников.</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 xml:space="preserve">Среди депутатов Советов – руководители предприятий, врачи, учителя, представители агропромышленного комплекса, </w:t>
      </w:r>
      <w:proofErr w:type="gramStart"/>
      <w:r>
        <w:rPr>
          <w:color w:val="000000"/>
          <w:sz w:val="30"/>
          <w:szCs w:val="30"/>
        </w:rPr>
        <w:t>бизнес-кругов</w:t>
      </w:r>
      <w:proofErr w:type="gramEnd"/>
      <w:r>
        <w:rPr>
          <w:color w:val="000000"/>
          <w:sz w:val="30"/>
          <w:szCs w:val="30"/>
        </w:rPr>
        <w:t>, деятели культуры.</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2"/>
          <w:b/>
          <w:bCs/>
          <w:color w:val="000000"/>
          <w:sz w:val="30"/>
          <w:szCs w:val="30"/>
          <w:u w:val="single"/>
        </w:rPr>
        <w:t>Основные направления и формы работы Советов</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Советы осуществляют свои функции через сессии, постоянные и временные комиссии и другие органы Советов, а также путем реализации депутатами своих полномочий в порядке, установленном законодательством Республики Беларусь.</w:t>
      </w:r>
    </w:p>
    <w:p w:rsidR="00784F81" w:rsidRDefault="00784F81" w:rsidP="00547234">
      <w:pPr>
        <w:pStyle w:val="p10"/>
        <w:shd w:val="clear" w:color="auto" w:fill="FFFFFF"/>
        <w:spacing w:before="0" w:beforeAutospacing="0" w:after="0" w:afterAutospacing="0"/>
        <w:ind w:firstLine="708"/>
        <w:rPr>
          <w:color w:val="000000"/>
          <w:sz w:val="30"/>
          <w:szCs w:val="30"/>
        </w:rPr>
      </w:pPr>
      <w:r>
        <w:rPr>
          <w:color w:val="000000"/>
          <w:sz w:val="30"/>
          <w:szCs w:val="30"/>
        </w:rPr>
        <w:t xml:space="preserve">На сессиях рассматриваются вопросы формирования бюджета и прогнозных показателей социально-экономического развития региона; управления государственным имуществом, находящимся в коммунальной собственности; налогов и сборов, зачисляемых </w:t>
      </w:r>
      <w:proofErr w:type="gramStart"/>
      <w:r>
        <w:rPr>
          <w:color w:val="000000"/>
          <w:sz w:val="30"/>
          <w:szCs w:val="30"/>
        </w:rPr>
        <w:t>в</w:t>
      </w:r>
      <w:proofErr w:type="gramEnd"/>
      <w:r>
        <w:rPr>
          <w:color w:val="000000"/>
          <w:sz w:val="30"/>
          <w:szCs w:val="30"/>
        </w:rPr>
        <w:t xml:space="preserve"> </w:t>
      </w:r>
      <w:proofErr w:type="gramStart"/>
      <w:r>
        <w:rPr>
          <w:color w:val="000000"/>
          <w:sz w:val="30"/>
          <w:szCs w:val="30"/>
        </w:rPr>
        <w:t>местный</w:t>
      </w:r>
      <w:proofErr w:type="gramEnd"/>
      <w:r>
        <w:rPr>
          <w:color w:val="000000"/>
          <w:sz w:val="30"/>
          <w:szCs w:val="30"/>
        </w:rPr>
        <w:t xml:space="preserve"> бюджет; развития системы здравоохранения; государственной поддержки организаций бытовых услуг, потребительской кооперации; финансового оздоровления субъектов хозяйствования; поддержки личных подсобных хозяйств и др.</w:t>
      </w:r>
    </w:p>
    <w:p w:rsidR="00784F81" w:rsidRDefault="00784F81" w:rsidP="00547234">
      <w:pPr>
        <w:pStyle w:val="p11"/>
        <w:shd w:val="clear" w:color="auto" w:fill="FFFFFF"/>
        <w:spacing w:before="0" w:beforeAutospacing="0" w:after="0" w:afterAutospacing="0"/>
        <w:ind w:firstLine="710"/>
        <w:rPr>
          <w:color w:val="000000"/>
          <w:sz w:val="30"/>
          <w:szCs w:val="30"/>
        </w:rPr>
      </w:pPr>
      <w:r>
        <w:rPr>
          <w:rStyle w:val="s4"/>
          <w:b/>
          <w:bCs/>
          <w:i/>
          <w:iCs/>
          <w:color w:val="000000"/>
          <w:sz w:val="30"/>
          <w:szCs w:val="30"/>
        </w:rPr>
        <w:t>В Могилевской области</w:t>
      </w:r>
      <w:r>
        <w:rPr>
          <w:rStyle w:val="s5"/>
          <w:i/>
          <w:iCs/>
          <w:color w:val="000000"/>
          <w:sz w:val="30"/>
          <w:szCs w:val="30"/>
        </w:rPr>
        <w:t> действует областной Совет депутатов, 2 городских, 21 районный, 152 сельских Совета депутатов.</w:t>
      </w:r>
    </w:p>
    <w:p w:rsidR="00784F81" w:rsidRDefault="00784F81" w:rsidP="00547234">
      <w:pPr>
        <w:pStyle w:val="p11"/>
        <w:shd w:val="clear" w:color="auto" w:fill="FFFFFF"/>
        <w:spacing w:before="0" w:beforeAutospacing="0" w:after="0" w:afterAutospacing="0"/>
        <w:ind w:firstLine="710"/>
        <w:rPr>
          <w:color w:val="000000"/>
          <w:sz w:val="30"/>
          <w:szCs w:val="30"/>
        </w:rPr>
      </w:pPr>
      <w:r>
        <w:rPr>
          <w:rStyle w:val="s5"/>
          <w:i/>
          <w:iCs/>
          <w:color w:val="000000"/>
          <w:sz w:val="30"/>
          <w:szCs w:val="30"/>
        </w:rPr>
        <w:lastRenderedPageBreak/>
        <w:t>Могилевский областной Совет депутатов является представительным государственным органом на территории Могилевской области. Совет обеспечивает на территории области согласованную деятельность органов территориального общественного самоуправления и в своей деятельности исходит из интересов граждан, проживающих на территории области, общегосударственных интересов.</w:t>
      </w:r>
    </w:p>
    <w:p w:rsidR="00784F81" w:rsidRDefault="00784F81" w:rsidP="00547234">
      <w:pPr>
        <w:pStyle w:val="p11"/>
        <w:shd w:val="clear" w:color="auto" w:fill="FFFFFF"/>
        <w:spacing w:before="0" w:beforeAutospacing="0" w:after="0" w:afterAutospacing="0"/>
        <w:ind w:firstLine="710"/>
        <w:rPr>
          <w:color w:val="000000"/>
          <w:sz w:val="30"/>
          <w:szCs w:val="30"/>
        </w:rPr>
      </w:pPr>
      <w:r>
        <w:rPr>
          <w:rStyle w:val="s5"/>
          <w:i/>
          <w:iCs/>
          <w:color w:val="000000"/>
          <w:sz w:val="30"/>
          <w:szCs w:val="30"/>
        </w:rPr>
        <w:t>Совет осуществляет координацию деятельности городских, районных, поселковых, сельских Советов депутатов и их органов, оказывает им организационно-методическую помощь.</w:t>
      </w:r>
    </w:p>
    <w:p w:rsidR="00784F81" w:rsidRDefault="00784F81" w:rsidP="00547234">
      <w:pPr>
        <w:pStyle w:val="p11"/>
        <w:shd w:val="clear" w:color="auto" w:fill="FFFFFF"/>
        <w:spacing w:before="0" w:beforeAutospacing="0" w:after="0" w:afterAutospacing="0"/>
        <w:ind w:firstLine="710"/>
        <w:rPr>
          <w:color w:val="000000"/>
          <w:sz w:val="30"/>
          <w:szCs w:val="30"/>
        </w:rPr>
      </w:pPr>
      <w:r>
        <w:rPr>
          <w:rStyle w:val="s5"/>
          <w:i/>
          <w:iCs/>
          <w:color w:val="000000"/>
          <w:sz w:val="30"/>
          <w:szCs w:val="30"/>
        </w:rPr>
        <w:t>В состав областного Совета депутатов входит 54 депутата.</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5"/>
          <w:i/>
          <w:iCs/>
          <w:color w:val="000000"/>
          <w:sz w:val="30"/>
          <w:szCs w:val="30"/>
        </w:rPr>
        <w:t>В г. Бобруйске в состав городского Совета депутатов входит 36 депутатов (4 досрочно прекратили полномочия).</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5"/>
          <w:i/>
          <w:iCs/>
          <w:color w:val="000000"/>
          <w:sz w:val="30"/>
          <w:szCs w:val="30"/>
        </w:rPr>
        <w:t>Действует 6 комиссии:</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5"/>
          <w:i/>
          <w:iCs/>
          <w:color w:val="000000"/>
          <w:sz w:val="30"/>
          <w:szCs w:val="30"/>
        </w:rPr>
        <w:t>- постоянная комиссия по мандатам, регламенту, депутатской этике, местному управлению и самоуправлению, законности и правопорядку, средствам массовой информации и связям с общественными организациями;</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5"/>
          <w:i/>
          <w:iCs/>
          <w:color w:val="000000"/>
          <w:sz w:val="30"/>
          <w:szCs w:val="30"/>
        </w:rPr>
        <w:t>- постоянная комиссия по финансам, местному бюджету, коммунальной собственности;</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5"/>
          <w:i/>
          <w:iCs/>
          <w:color w:val="000000"/>
          <w:sz w:val="30"/>
          <w:szCs w:val="30"/>
        </w:rPr>
        <w:t>- постоянная комиссия по промышленности, строительству, транспорту, связи;</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5"/>
          <w:i/>
          <w:iCs/>
          <w:color w:val="000000"/>
          <w:sz w:val="30"/>
          <w:szCs w:val="30"/>
        </w:rPr>
        <w:t>- постоянная комиссия по торговле, бытовому обслуживанию, предпринимательству и туризму;</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5"/>
          <w:i/>
          <w:iCs/>
          <w:color w:val="000000"/>
          <w:sz w:val="30"/>
          <w:szCs w:val="30"/>
        </w:rPr>
        <w:t>- постоянная комиссия по социальным вопросам;</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5"/>
          <w:i/>
          <w:iCs/>
          <w:color w:val="000000"/>
          <w:sz w:val="30"/>
          <w:szCs w:val="30"/>
        </w:rPr>
        <w:t>- постоянная комиссия по жилищно-коммунальному хозяйству, благоустройству, землепользованию, экологии.</w:t>
      </w:r>
    </w:p>
    <w:p w:rsidR="00784F81" w:rsidRDefault="00784F81" w:rsidP="00547234">
      <w:pPr>
        <w:pStyle w:val="p10"/>
        <w:shd w:val="clear" w:color="auto" w:fill="FFFFFF"/>
        <w:spacing w:before="0" w:beforeAutospacing="0" w:after="0" w:afterAutospacing="0"/>
        <w:ind w:firstLine="708"/>
        <w:rPr>
          <w:color w:val="000000"/>
          <w:sz w:val="30"/>
          <w:szCs w:val="30"/>
        </w:rPr>
      </w:pPr>
      <w:r>
        <w:rPr>
          <w:rStyle w:val="s4"/>
          <w:b/>
          <w:bCs/>
          <w:i/>
          <w:iCs/>
          <w:color w:val="000000"/>
          <w:sz w:val="30"/>
          <w:szCs w:val="30"/>
        </w:rPr>
        <w:t xml:space="preserve">Важнейшим направлением деятельности Советов депутатов Могилевской области является работа с </w:t>
      </w:r>
      <w:proofErr w:type="spellStart"/>
      <w:r>
        <w:rPr>
          <w:rStyle w:val="s4"/>
          <w:b/>
          <w:bCs/>
          <w:i/>
          <w:iCs/>
          <w:color w:val="000000"/>
          <w:sz w:val="30"/>
          <w:szCs w:val="30"/>
        </w:rPr>
        <w:t>населением</w:t>
      </w:r>
      <w:proofErr w:type="gramStart"/>
      <w:r>
        <w:rPr>
          <w:rStyle w:val="s4"/>
          <w:b/>
          <w:bCs/>
          <w:i/>
          <w:iCs/>
          <w:color w:val="000000"/>
          <w:sz w:val="30"/>
          <w:szCs w:val="30"/>
        </w:rPr>
        <w:t>.</w:t>
      </w:r>
      <w:r>
        <w:rPr>
          <w:rStyle w:val="s5"/>
          <w:i/>
          <w:iCs/>
          <w:color w:val="000000"/>
          <w:sz w:val="30"/>
          <w:szCs w:val="30"/>
        </w:rPr>
        <w:t>С</w:t>
      </w:r>
      <w:proofErr w:type="gramEnd"/>
      <w:r>
        <w:rPr>
          <w:rStyle w:val="s5"/>
          <w:i/>
          <w:iCs/>
          <w:color w:val="000000"/>
          <w:sz w:val="30"/>
          <w:szCs w:val="30"/>
        </w:rPr>
        <w:t>реди</w:t>
      </w:r>
      <w:proofErr w:type="spellEnd"/>
      <w:r>
        <w:rPr>
          <w:rStyle w:val="s5"/>
          <w:i/>
          <w:iCs/>
          <w:color w:val="000000"/>
          <w:sz w:val="30"/>
          <w:szCs w:val="30"/>
        </w:rPr>
        <w:t xml:space="preserve"> ее основных форм –</w:t>
      </w:r>
      <w:r>
        <w:rPr>
          <w:rStyle w:val="s4"/>
          <w:b/>
          <w:bCs/>
          <w:i/>
          <w:iCs/>
          <w:color w:val="000000"/>
          <w:sz w:val="30"/>
          <w:szCs w:val="30"/>
        </w:rPr>
        <w:t> </w:t>
      </w:r>
      <w:r>
        <w:rPr>
          <w:rStyle w:val="s5"/>
          <w:i/>
          <w:iCs/>
          <w:color w:val="000000"/>
          <w:sz w:val="30"/>
          <w:szCs w:val="30"/>
        </w:rPr>
        <w:t>сельские сходы, собрания актива сельских Советов депутатов, приемы граждан в населенных пунктах и трудовых коллективах, Дни депутата и т. д.</w:t>
      </w:r>
    </w:p>
    <w:p w:rsidR="00784F81" w:rsidRDefault="00784F81" w:rsidP="00547234">
      <w:pPr>
        <w:pStyle w:val="p10"/>
        <w:shd w:val="clear" w:color="auto" w:fill="FFFFFF"/>
        <w:spacing w:before="0" w:beforeAutospacing="0" w:after="0" w:afterAutospacing="0"/>
        <w:ind w:firstLine="708"/>
        <w:rPr>
          <w:color w:val="000000"/>
          <w:sz w:val="30"/>
          <w:szCs w:val="30"/>
        </w:rPr>
      </w:pPr>
      <w:r>
        <w:rPr>
          <w:rStyle w:val="s5"/>
          <w:i/>
          <w:iCs/>
          <w:color w:val="000000"/>
          <w:sz w:val="30"/>
          <w:szCs w:val="30"/>
        </w:rPr>
        <w:t>Более оперативно и объективно решать проблемы и своевременно корректировать деятельность местных органов власти помогает изучение общественного мнения. Здесь </w:t>
      </w:r>
      <w:r>
        <w:rPr>
          <w:rStyle w:val="s4"/>
          <w:b/>
          <w:bCs/>
          <w:i/>
          <w:iCs/>
          <w:color w:val="000000"/>
          <w:sz w:val="30"/>
          <w:szCs w:val="30"/>
        </w:rPr>
        <w:t>значимую роль играет работа с обращениями граждан</w:t>
      </w:r>
      <w:r>
        <w:rPr>
          <w:rStyle w:val="s5"/>
          <w:i/>
          <w:iCs/>
          <w:color w:val="000000"/>
          <w:sz w:val="30"/>
          <w:szCs w:val="30"/>
        </w:rPr>
        <w:t>. Ее состояние регулярно рассматривается на сессиях Советов депутатов, заседаниях постоянных комиссий. Исполнительные и распорядительные органы власти привлекают депутатов всех уровней к участию в рабочих группах по рассмотрению обращений.</w:t>
      </w:r>
    </w:p>
    <w:p w:rsidR="00784F81" w:rsidRDefault="00784F81" w:rsidP="00547234">
      <w:pPr>
        <w:pStyle w:val="p11"/>
        <w:shd w:val="clear" w:color="auto" w:fill="FFFFFF"/>
        <w:spacing w:before="0" w:beforeAutospacing="0" w:after="0" w:afterAutospacing="0"/>
        <w:ind w:firstLine="710"/>
        <w:rPr>
          <w:color w:val="000000"/>
          <w:sz w:val="30"/>
          <w:szCs w:val="30"/>
        </w:rPr>
      </w:pPr>
      <w:r>
        <w:rPr>
          <w:rStyle w:val="s5"/>
          <w:i/>
          <w:iCs/>
          <w:color w:val="000000"/>
          <w:sz w:val="30"/>
          <w:szCs w:val="30"/>
        </w:rPr>
        <w:t xml:space="preserve">Только за 2016 год в Советы депутатов всех уровней Могилевской области поступило более 3 тыс. письменных и устных обращений </w:t>
      </w:r>
      <w:r>
        <w:rPr>
          <w:rStyle w:val="s5"/>
          <w:i/>
          <w:iCs/>
          <w:color w:val="000000"/>
          <w:sz w:val="30"/>
          <w:szCs w:val="30"/>
        </w:rPr>
        <w:lastRenderedPageBreak/>
        <w:t>граждан и юридических лиц. Также в адрес Советов депутатов областного и базового уровня поступают инициативы граждан по вопросам местного значения: строительство и ремонт дорог, вопросы благоустройства местных территорий, административно-территориального деления, качество питьевой воды, социальная поддержка обучающихся и др. За время действия 27 созыва в Советы поступило более 20 инициатив.</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1"/>
          <w:b/>
          <w:bCs/>
          <w:color w:val="000000"/>
          <w:sz w:val="30"/>
          <w:szCs w:val="30"/>
        </w:rPr>
        <w:t>Советы депутатов базового и первичного территориальных уровней принимают активное участие в решении вопросов, связанных с поддержкой социально незащищенных слоев населения, выполнением комплекса мер по обеспечению защиты прав и законных интересов детей, находящихся в социально опасном положении.</w:t>
      </w:r>
      <w:r>
        <w:rPr>
          <w:color w:val="000000"/>
          <w:sz w:val="30"/>
          <w:szCs w:val="30"/>
        </w:rPr>
        <w:t> Именно органам местного управления принадлежит определяющая роль в выявлении и процессе сбора сведений при установлении нуждаемости граждан в социальной поддержке, а также в раннем выявлении семейного неблагополучия.</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С участием депутатов проводится обследование условий жизни данной категории граждан, оказывается содействие в направлении на медицинское обследование, лечение и оздоровление, осуществляются социальное обслуживание, определение в дома-интернаты, предоставление социальных льгот и гарантий, решение иных бытовых проблем. При этом неукоснительно соблюдаются принципы адресности и межведомственного взаимодействия.</w:t>
      </w:r>
    </w:p>
    <w:p w:rsidR="00784F81" w:rsidRDefault="00784F81" w:rsidP="00547234">
      <w:pPr>
        <w:pStyle w:val="p13"/>
        <w:shd w:val="clear" w:color="auto" w:fill="FFFFFF"/>
        <w:spacing w:before="0" w:beforeAutospacing="0" w:after="0" w:afterAutospacing="0"/>
        <w:ind w:firstLine="708"/>
        <w:jc w:val="both"/>
        <w:rPr>
          <w:color w:val="000000"/>
          <w:sz w:val="32"/>
          <w:szCs w:val="32"/>
        </w:rPr>
      </w:pPr>
      <w:r>
        <w:rPr>
          <w:rStyle w:val="s2"/>
          <w:b/>
          <w:bCs/>
          <w:color w:val="000000"/>
          <w:sz w:val="32"/>
          <w:szCs w:val="32"/>
          <w:u w:val="single"/>
        </w:rPr>
        <w:t>Деятельность Совета по взаимодействию органов местного самоуправления при Совете Республики Национального собрания</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Важным шагом на пути развития местного самоуправления стало создание в 2007 году</w:t>
      </w:r>
      <w:r>
        <w:rPr>
          <w:rStyle w:val="s1"/>
          <w:b/>
          <w:bCs/>
          <w:color w:val="000000"/>
          <w:sz w:val="30"/>
          <w:szCs w:val="30"/>
        </w:rPr>
        <w:t> </w:t>
      </w:r>
      <w:r>
        <w:rPr>
          <w:color w:val="000000"/>
          <w:sz w:val="30"/>
          <w:szCs w:val="30"/>
        </w:rPr>
        <w:t>Совета по взаимодействию органов местного самоуправления при Совете Республики Национального собрания</w:t>
      </w:r>
      <w:r>
        <w:rPr>
          <w:rStyle w:val="s1"/>
          <w:b/>
          <w:bCs/>
          <w:color w:val="000000"/>
          <w:sz w:val="30"/>
          <w:szCs w:val="30"/>
        </w:rPr>
        <w:t> </w:t>
      </w:r>
      <w:r>
        <w:rPr>
          <w:color w:val="000000"/>
          <w:sz w:val="30"/>
          <w:szCs w:val="30"/>
        </w:rPr>
        <w:t>(далее – </w:t>
      </w:r>
      <w:r>
        <w:rPr>
          <w:rStyle w:val="s1"/>
          <w:b/>
          <w:bCs/>
          <w:color w:val="000000"/>
          <w:sz w:val="30"/>
          <w:szCs w:val="30"/>
        </w:rPr>
        <w:t>Совет по взаимодействию</w:t>
      </w:r>
      <w:r>
        <w:rPr>
          <w:color w:val="000000"/>
          <w:sz w:val="30"/>
          <w:szCs w:val="30"/>
        </w:rPr>
        <w:t>).</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Основными задачами этого коллегиального совещательного органа являются:</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выработка предложений по реализации государственной политики при осуществлении местного самоуправления, в том числе по совершенствованию законодательства в данной сфере;</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координация взаимодействия между Советом Республики, органами местного и государственного управления;</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содействие обеспечению учета государственных и местных интересов при разработке и осуществлении социально-экономических программ;</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повышение квалификации работников Советов.</w:t>
      </w:r>
    </w:p>
    <w:p w:rsidR="00784F81" w:rsidRDefault="00784F81" w:rsidP="00547234">
      <w:pPr>
        <w:pStyle w:val="p3"/>
        <w:shd w:val="clear" w:color="auto" w:fill="FFFFFF"/>
        <w:spacing w:before="0" w:beforeAutospacing="0" w:after="0" w:afterAutospacing="0"/>
        <w:rPr>
          <w:color w:val="000000"/>
          <w:sz w:val="30"/>
          <w:szCs w:val="30"/>
        </w:rPr>
      </w:pPr>
      <w:r>
        <w:rPr>
          <w:rStyle w:val="s1"/>
          <w:b/>
          <w:bCs/>
          <w:color w:val="000000"/>
          <w:sz w:val="30"/>
          <w:szCs w:val="30"/>
        </w:rPr>
        <w:lastRenderedPageBreak/>
        <w:t xml:space="preserve">Значительное внимание Совет по взаимодействию уделяет изучению эффективности работы органов местной представительной власти по улучшению условий жизни </w:t>
      </w:r>
      <w:proofErr w:type="spellStart"/>
      <w:r>
        <w:rPr>
          <w:rStyle w:val="s1"/>
          <w:b/>
          <w:bCs/>
          <w:color w:val="000000"/>
          <w:sz w:val="30"/>
          <w:szCs w:val="30"/>
        </w:rPr>
        <w:t>людей</w:t>
      </w:r>
      <w:proofErr w:type="gramStart"/>
      <w:r>
        <w:rPr>
          <w:rStyle w:val="s1"/>
          <w:b/>
          <w:bCs/>
          <w:color w:val="000000"/>
          <w:sz w:val="30"/>
          <w:szCs w:val="30"/>
        </w:rPr>
        <w:t>.</w:t>
      </w:r>
      <w:r>
        <w:rPr>
          <w:color w:val="000000"/>
          <w:sz w:val="30"/>
          <w:szCs w:val="30"/>
        </w:rPr>
        <w:t>А</w:t>
      </w:r>
      <w:proofErr w:type="gramEnd"/>
      <w:r>
        <w:rPr>
          <w:color w:val="000000"/>
          <w:sz w:val="30"/>
          <w:szCs w:val="30"/>
        </w:rPr>
        <w:t>нализируется</w:t>
      </w:r>
      <w:proofErr w:type="spellEnd"/>
      <w:r>
        <w:rPr>
          <w:color w:val="000000"/>
          <w:sz w:val="30"/>
          <w:szCs w:val="30"/>
        </w:rPr>
        <w:t xml:space="preserve"> и обобщается практика работы Советов по выполнению государственных программ, касающихся социально-экономического развития территорий, а также другим направлениям.</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При непосредственном содействии Совета по взаимодействию:</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урегулированы вопросы преобразования на селе механизированных звеньев в коммунальные унитарные предприятия (в результате повысилась эффективность оказания услуг населению в доставке дров, крупногабаритных грузов, обработке приусадебных участков и др.);</w:t>
      </w:r>
    </w:p>
    <w:p w:rsidR="00784F81" w:rsidRDefault="00784F81" w:rsidP="00547234">
      <w:pPr>
        <w:pStyle w:val="p5"/>
        <w:shd w:val="clear" w:color="auto" w:fill="FFFFFF"/>
        <w:spacing w:before="0" w:beforeAutospacing="0" w:after="0" w:afterAutospacing="0"/>
        <w:ind w:left="720" w:firstLine="708"/>
        <w:jc w:val="both"/>
        <w:rPr>
          <w:color w:val="000000"/>
          <w:sz w:val="30"/>
          <w:szCs w:val="30"/>
        </w:rPr>
      </w:pPr>
      <w:r>
        <w:rPr>
          <w:rStyle w:val="s3"/>
          <w:color w:val="000000"/>
          <w:sz w:val="30"/>
          <w:szCs w:val="30"/>
        </w:rPr>
        <w:sym w:font="Symbol" w:char="F0B7"/>
      </w:r>
      <w:r>
        <w:rPr>
          <w:rStyle w:val="s3"/>
          <w:color w:val="000000"/>
          <w:sz w:val="30"/>
          <w:szCs w:val="30"/>
        </w:rPr>
        <w:t>​ </w:t>
      </w:r>
      <w:r>
        <w:rPr>
          <w:color w:val="000000"/>
          <w:sz w:val="30"/>
          <w:szCs w:val="30"/>
        </w:rPr>
        <w:t>приняты решения по регламентации наружного освещения сельских населенных пунктов, урегулированы проблемы, связанные с передачей дорог, улиц, проездов и шахтных колодцев общественного пользования специализированным организациям, усовершенствован механизм уплаты имущественных налогов в сельской местности и др.</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 xml:space="preserve">Также местным органам власти было рекомендовано инициировать создание в регионах молодежных </w:t>
      </w:r>
      <w:proofErr w:type="gramStart"/>
      <w:r>
        <w:rPr>
          <w:color w:val="000000"/>
          <w:sz w:val="30"/>
          <w:szCs w:val="30"/>
        </w:rPr>
        <w:t>бизнес-инкубаторов</w:t>
      </w:r>
      <w:proofErr w:type="gramEnd"/>
      <w:r>
        <w:rPr>
          <w:color w:val="000000"/>
          <w:sz w:val="30"/>
          <w:szCs w:val="30"/>
        </w:rPr>
        <w:t>, предусмотреть в коллективных договорах предприятий и организаций предоставление молодежи дополнительных трудовых и социально-экономических гарантий, привлекать ее наиболее активных представителей к работе депутатских приемных, проведению встреч с гражданами, развивать на предприятиях наставничество, активизировать работу по профориентации учащихся.</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По инициативе Совета по взаимодействию создана межведомственная рабочая группа по совершенствованию практики приема в сельскохозяйственные учебные заведения, подготовки и закрепления кадров в сельской местности.</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Одним из направлений деятельности Совета по взаимодействию является международное сотрудничество.</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В настоящее время </w:t>
      </w:r>
      <w:r>
        <w:rPr>
          <w:rStyle w:val="s1"/>
          <w:b/>
          <w:bCs/>
          <w:color w:val="000000"/>
          <w:sz w:val="30"/>
          <w:szCs w:val="30"/>
        </w:rPr>
        <w:t>Совет по взаимодействию является также сопредседателем в Комитете региональных и местных органов власти стран – участниц инициативы ”Восточное партнерство</w:t>
      </w:r>
      <w:proofErr w:type="gramStart"/>
      <w:r>
        <w:rPr>
          <w:rStyle w:val="s1"/>
          <w:b/>
          <w:bCs/>
          <w:color w:val="000000"/>
          <w:sz w:val="30"/>
          <w:szCs w:val="30"/>
        </w:rPr>
        <w:t>“</w:t>
      </w:r>
      <w:r>
        <w:rPr>
          <w:color w:val="000000"/>
          <w:sz w:val="30"/>
          <w:szCs w:val="30"/>
        </w:rPr>
        <w:t>(</w:t>
      </w:r>
      <w:proofErr w:type="gramEnd"/>
      <w:r>
        <w:rPr>
          <w:color w:val="000000"/>
          <w:sz w:val="30"/>
          <w:szCs w:val="30"/>
        </w:rPr>
        <w:t>далее – КОРЛИП).</w:t>
      </w:r>
    </w:p>
    <w:p w:rsidR="00784F81" w:rsidRDefault="00784F81" w:rsidP="00547234">
      <w:pPr>
        <w:pStyle w:val="p6"/>
        <w:shd w:val="clear" w:color="auto" w:fill="FFFFFF"/>
        <w:spacing w:before="0" w:beforeAutospacing="0" w:after="0" w:afterAutospacing="0"/>
        <w:jc w:val="both"/>
        <w:rPr>
          <w:color w:val="000000"/>
          <w:sz w:val="30"/>
          <w:szCs w:val="30"/>
        </w:rPr>
      </w:pPr>
      <w:proofErr w:type="spellStart"/>
      <w:r>
        <w:rPr>
          <w:rStyle w:val="s4"/>
          <w:b/>
          <w:bCs/>
          <w:i/>
          <w:iCs/>
          <w:color w:val="000000"/>
          <w:sz w:val="30"/>
          <w:szCs w:val="30"/>
        </w:rPr>
        <w:t>Справочно</w:t>
      </w:r>
      <w:proofErr w:type="spellEnd"/>
      <w:r>
        <w:rPr>
          <w:rStyle w:val="s4"/>
          <w:b/>
          <w:bCs/>
          <w:i/>
          <w:iCs/>
          <w:color w:val="000000"/>
          <w:sz w:val="30"/>
          <w:szCs w:val="30"/>
        </w:rPr>
        <w:t>:</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5"/>
          <w:i/>
          <w:iCs/>
          <w:color w:val="000000"/>
          <w:sz w:val="30"/>
          <w:szCs w:val="30"/>
        </w:rPr>
        <w:t xml:space="preserve">В мае 2017 г. в </w:t>
      </w:r>
      <w:proofErr w:type="spellStart"/>
      <w:r>
        <w:rPr>
          <w:rStyle w:val="s5"/>
          <w:i/>
          <w:iCs/>
          <w:color w:val="000000"/>
          <w:sz w:val="30"/>
          <w:szCs w:val="30"/>
        </w:rPr>
        <w:t>г</w:t>
      </w:r>
      <w:proofErr w:type="gramStart"/>
      <w:r>
        <w:rPr>
          <w:rStyle w:val="s5"/>
          <w:i/>
          <w:iCs/>
          <w:color w:val="000000"/>
          <w:sz w:val="30"/>
          <w:szCs w:val="30"/>
        </w:rPr>
        <w:t>.М</w:t>
      </w:r>
      <w:proofErr w:type="gramEnd"/>
      <w:r>
        <w:rPr>
          <w:rStyle w:val="s5"/>
          <w:i/>
          <w:iCs/>
          <w:color w:val="000000"/>
          <w:sz w:val="30"/>
          <w:szCs w:val="30"/>
        </w:rPr>
        <w:t>инске</w:t>
      </w:r>
      <w:proofErr w:type="spellEnd"/>
      <w:r>
        <w:rPr>
          <w:rStyle w:val="s5"/>
          <w:i/>
          <w:iCs/>
          <w:color w:val="000000"/>
          <w:sz w:val="30"/>
          <w:szCs w:val="30"/>
        </w:rPr>
        <w:t xml:space="preserve"> состоялось заседание Бюро Конференции КОРЛИП. Обсуждены основные рекомендации к Пятому саммиту «Восточного партнерства» (24 ноября 2017 г., </w:t>
      </w:r>
      <w:proofErr w:type="spellStart"/>
      <w:r>
        <w:rPr>
          <w:rStyle w:val="s5"/>
          <w:i/>
          <w:iCs/>
          <w:color w:val="000000"/>
          <w:sz w:val="30"/>
          <w:szCs w:val="30"/>
        </w:rPr>
        <w:t>г</w:t>
      </w:r>
      <w:proofErr w:type="gramStart"/>
      <w:r>
        <w:rPr>
          <w:rStyle w:val="s5"/>
          <w:i/>
          <w:iCs/>
          <w:color w:val="000000"/>
          <w:sz w:val="30"/>
          <w:szCs w:val="30"/>
        </w:rPr>
        <w:t>.Б</w:t>
      </w:r>
      <w:proofErr w:type="gramEnd"/>
      <w:r>
        <w:rPr>
          <w:rStyle w:val="s5"/>
          <w:i/>
          <w:iCs/>
          <w:color w:val="000000"/>
          <w:sz w:val="30"/>
          <w:szCs w:val="30"/>
        </w:rPr>
        <w:t>рюссель</w:t>
      </w:r>
      <w:proofErr w:type="spellEnd"/>
      <w:r>
        <w:rPr>
          <w:rStyle w:val="s5"/>
          <w:i/>
          <w:iCs/>
          <w:color w:val="000000"/>
          <w:sz w:val="30"/>
          <w:szCs w:val="30"/>
        </w:rPr>
        <w:t xml:space="preserve">) в области экономического сотрудничества, развития инфраструктуры и межрегионального взаимодействия. Особое внимание уделено роли </w:t>
      </w:r>
      <w:r>
        <w:rPr>
          <w:rStyle w:val="s5"/>
          <w:i/>
          <w:iCs/>
          <w:color w:val="000000"/>
          <w:sz w:val="30"/>
          <w:szCs w:val="30"/>
        </w:rPr>
        <w:lastRenderedPageBreak/>
        <w:t xml:space="preserve">местных и региональных властей в обеспечении </w:t>
      </w:r>
      <w:proofErr w:type="spellStart"/>
      <w:r>
        <w:rPr>
          <w:rStyle w:val="s5"/>
          <w:i/>
          <w:iCs/>
          <w:color w:val="000000"/>
          <w:sz w:val="30"/>
          <w:szCs w:val="30"/>
        </w:rPr>
        <w:t>энергоэффективности</w:t>
      </w:r>
      <w:proofErr w:type="spellEnd"/>
      <w:r>
        <w:rPr>
          <w:rStyle w:val="s5"/>
          <w:i/>
          <w:iCs/>
          <w:color w:val="000000"/>
          <w:sz w:val="30"/>
          <w:szCs w:val="30"/>
        </w:rPr>
        <w:t>. Также рассмотрены вопросы, касающиеся роли местных органов власти в решении задач экономического роста, занятости населения, развития туризма.</w:t>
      </w:r>
    </w:p>
    <w:p w:rsidR="00784F81" w:rsidRDefault="00784F81" w:rsidP="00547234">
      <w:pPr>
        <w:pStyle w:val="p9"/>
        <w:shd w:val="clear" w:color="auto" w:fill="FFFFFF"/>
        <w:spacing w:before="0" w:beforeAutospacing="0" w:after="0" w:afterAutospacing="0"/>
        <w:ind w:firstLine="708"/>
        <w:jc w:val="both"/>
        <w:rPr>
          <w:color w:val="000000"/>
          <w:sz w:val="30"/>
          <w:szCs w:val="30"/>
        </w:rPr>
      </w:pPr>
      <w:r>
        <w:rPr>
          <w:color w:val="000000"/>
          <w:sz w:val="30"/>
          <w:szCs w:val="30"/>
        </w:rPr>
        <w:t xml:space="preserve">Таким образом, деятельность Совета по взаимодействию </w:t>
      </w:r>
      <w:proofErr w:type="gramStart"/>
      <w:r>
        <w:rPr>
          <w:color w:val="000000"/>
          <w:sz w:val="30"/>
          <w:szCs w:val="30"/>
        </w:rPr>
        <w:t>способствует</w:t>
      </w:r>
      <w:proofErr w:type="gramEnd"/>
      <w:r>
        <w:rPr>
          <w:color w:val="000000"/>
          <w:sz w:val="30"/>
          <w:szCs w:val="30"/>
        </w:rPr>
        <w:t xml:space="preserve"> в том числе укреплению положительного имиджа Республики Беларусь на международной арене.</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2"/>
          <w:b/>
          <w:bCs/>
          <w:color w:val="000000"/>
          <w:sz w:val="30"/>
          <w:szCs w:val="30"/>
          <w:u w:val="single"/>
        </w:rPr>
        <w:t>Совершенствование деятельности Советов</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За последние годы принят ряд нормативных правовых актов, которые позволили повысить роль органов местного управления в решении вопросов жизнеобеспечения населения, существенно укрепить материально-техническую и правовую базу Советов депутатов.</w:t>
      </w:r>
    </w:p>
    <w:p w:rsidR="00784F81" w:rsidRDefault="00784F81" w:rsidP="00547234">
      <w:pPr>
        <w:pStyle w:val="p6"/>
        <w:shd w:val="clear" w:color="auto" w:fill="FFFFFF"/>
        <w:spacing w:before="0" w:beforeAutospacing="0" w:after="0" w:afterAutospacing="0"/>
        <w:jc w:val="both"/>
        <w:rPr>
          <w:color w:val="000000"/>
          <w:sz w:val="30"/>
          <w:szCs w:val="30"/>
        </w:rPr>
      </w:pPr>
      <w:proofErr w:type="spellStart"/>
      <w:r>
        <w:rPr>
          <w:rStyle w:val="s4"/>
          <w:b/>
          <w:bCs/>
          <w:i/>
          <w:iCs/>
          <w:color w:val="000000"/>
          <w:sz w:val="30"/>
          <w:szCs w:val="30"/>
        </w:rPr>
        <w:t>Справочно</w:t>
      </w:r>
      <w:proofErr w:type="spellEnd"/>
      <w:r>
        <w:rPr>
          <w:rStyle w:val="s4"/>
          <w:b/>
          <w:bCs/>
          <w:i/>
          <w:iCs/>
          <w:color w:val="000000"/>
          <w:sz w:val="30"/>
          <w:szCs w:val="30"/>
        </w:rPr>
        <w:t>:</w:t>
      </w:r>
    </w:p>
    <w:p w:rsidR="00784F81" w:rsidRDefault="00784F81" w:rsidP="00547234">
      <w:pPr>
        <w:pStyle w:val="p14"/>
        <w:shd w:val="clear" w:color="auto" w:fill="FFFFFF"/>
        <w:spacing w:before="0" w:beforeAutospacing="0" w:after="0" w:afterAutospacing="0"/>
        <w:ind w:left="769" w:firstLine="708"/>
        <w:jc w:val="both"/>
        <w:rPr>
          <w:color w:val="000000"/>
          <w:sz w:val="30"/>
          <w:szCs w:val="30"/>
        </w:rPr>
      </w:pPr>
      <w:r>
        <w:rPr>
          <w:rStyle w:val="s5"/>
          <w:i/>
          <w:iCs/>
          <w:color w:val="000000"/>
          <w:sz w:val="30"/>
          <w:szCs w:val="30"/>
        </w:rPr>
        <w:t>Например, в Закон Республики Беларусь ”О статусе депутата местного Совета депутатов“ внесены дополнения, в соответствии с которыми депутатам Советов предоставляется один свободный день в месяц с сохранением заработной платы по месту основной работы для осуществления ими своих полномочий в избирательном округе.</w:t>
      </w:r>
    </w:p>
    <w:p w:rsidR="00784F81" w:rsidRDefault="00784F81" w:rsidP="00547234">
      <w:pPr>
        <w:pStyle w:val="p9"/>
        <w:shd w:val="clear" w:color="auto" w:fill="FFFFFF"/>
        <w:spacing w:before="0" w:beforeAutospacing="0" w:after="0" w:afterAutospacing="0"/>
        <w:ind w:firstLine="708"/>
        <w:jc w:val="both"/>
        <w:rPr>
          <w:color w:val="000000"/>
          <w:sz w:val="30"/>
          <w:szCs w:val="30"/>
        </w:rPr>
      </w:pPr>
      <w:r>
        <w:rPr>
          <w:rStyle w:val="s1"/>
          <w:b/>
          <w:bCs/>
          <w:color w:val="000000"/>
          <w:sz w:val="30"/>
          <w:szCs w:val="30"/>
        </w:rPr>
        <w:t>Созданы две областные ассоциации местных Советов депутатов в городах Гродно и Могилеве.</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Одним из следующих этапов развития в Беларуси института местного самоуправления станет </w:t>
      </w:r>
      <w:r>
        <w:rPr>
          <w:rStyle w:val="s1"/>
          <w:b/>
          <w:bCs/>
          <w:color w:val="000000"/>
          <w:sz w:val="30"/>
          <w:szCs w:val="30"/>
        </w:rPr>
        <w:t>создание</w:t>
      </w:r>
      <w:r>
        <w:rPr>
          <w:color w:val="000000"/>
          <w:sz w:val="30"/>
          <w:szCs w:val="30"/>
        </w:rPr>
        <w:t> </w:t>
      </w:r>
      <w:r>
        <w:rPr>
          <w:rStyle w:val="s1"/>
          <w:b/>
          <w:bCs/>
          <w:color w:val="000000"/>
          <w:sz w:val="30"/>
          <w:szCs w:val="30"/>
        </w:rPr>
        <w:t>Национальной ассоциации местных Советов депутатов</w:t>
      </w:r>
      <w:r>
        <w:rPr>
          <w:color w:val="000000"/>
          <w:sz w:val="30"/>
          <w:szCs w:val="30"/>
        </w:rPr>
        <w:t> (его основой выступит Совет по взаимодействию). Это будет способствовать дальнейшей консолидации усилий, направленных на экономическое развитие регионов, повышение их самостоятельности, а также ответственности и инициативности местных органов власти в этой сфере.</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2"/>
          <w:b/>
          <w:bCs/>
          <w:color w:val="000000"/>
          <w:sz w:val="30"/>
          <w:szCs w:val="30"/>
          <w:u w:val="single"/>
        </w:rPr>
        <w:t>Выборы в местные Советы депутатов Республики Беларусь двадцать восьмого созыва</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Для наших граждан неотъемлемым является гарантированное Конституцией страны и Законом Республики Беларусь ”О местном управлении и самоуправлении в Республике Беларусь“ право самим формировать органы власти на местах.</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Указом Президента Республики Беларусь от 14 ноября 2017 г. № 410 в соответствии с пунктом 2 статьи 84 Конституции Республики Беларусь </w:t>
      </w:r>
      <w:r>
        <w:rPr>
          <w:rStyle w:val="s1"/>
          <w:b/>
          <w:bCs/>
          <w:color w:val="000000"/>
          <w:sz w:val="30"/>
          <w:szCs w:val="30"/>
        </w:rPr>
        <w:t>на 18 февраля 2018 г. назначены выборы в местные Советы депутатов двадцать восьмого созыва</w:t>
      </w:r>
      <w:r>
        <w:rPr>
          <w:color w:val="000000"/>
          <w:sz w:val="30"/>
          <w:szCs w:val="30"/>
        </w:rPr>
        <w:t>.</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В предстоящую избирательную кампанию будет сформировано </w:t>
      </w:r>
      <w:r>
        <w:rPr>
          <w:color w:val="000000"/>
          <w:sz w:val="30"/>
          <w:szCs w:val="30"/>
        </w:rPr>
        <w:br/>
      </w:r>
      <w:r>
        <w:rPr>
          <w:rStyle w:val="s1"/>
          <w:b/>
          <w:bCs/>
          <w:color w:val="000000"/>
          <w:sz w:val="30"/>
          <w:szCs w:val="30"/>
        </w:rPr>
        <w:t>1309</w:t>
      </w:r>
      <w:r>
        <w:rPr>
          <w:color w:val="000000"/>
          <w:sz w:val="30"/>
          <w:szCs w:val="30"/>
        </w:rPr>
        <w:t> местных Советов депутатов.</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 xml:space="preserve">Избирательная система в Республике Беларусь на выборах депутатов местных Советов депутатов – мажоритарная относительного </w:t>
      </w:r>
      <w:r>
        <w:rPr>
          <w:color w:val="000000"/>
          <w:sz w:val="30"/>
          <w:szCs w:val="30"/>
        </w:rPr>
        <w:lastRenderedPageBreak/>
        <w:t>большинства, а в случае наличия только одного кандидата в округе – мажоритарная абсолютного большинства.</w:t>
      </w:r>
    </w:p>
    <w:p w:rsidR="00784F81" w:rsidRDefault="00784F81" w:rsidP="00547234">
      <w:pPr>
        <w:pStyle w:val="p6"/>
        <w:shd w:val="clear" w:color="auto" w:fill="FFFFFF"/>
        <w:spacing w:before="0" w:beforeAutospacing="0" w:after="0" w:afterAutospacing="0"/>
        <w:jc w:val="both"/>
        <w:rPr>
          <w:color w:val="000000"/>
          <w:sz w:val="30"/>
          <w:szCs w:val="30"/>
        </w:rPr>
      </w:pPr>
      <w:proofErr w:type="spellStart"/>
      <w:r>
        <w:rPr>
          <w:rStyle w:val="s4"/>
          <w:b/>
          <w:bCs/>
          <w:i/>
          <w:iCs/>
          <w:color w:val="000000"/>
          <w:sz w:val="30"/>
          <w:szCs w:val="30"/>
        </w:rPr>
        <w:t>Справочно</w:t>
      </w:r>
      <w:proofErr w:type="spellEnd"/>
      <w:r>
        <w:rPr>
          <w:rStyle w:val="s4"/>
          <w:b/>
          <w:bCs/>
          <w:i/>
          <w:iCs/>
          <w:color w:val="000000"/>
          <w:sz w:val="30"/>
          <w:szCs w:val="30"/>
        </w:rPr>
        <w:t>:</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5"/>
          <w:i/>
          <w:iCs/>
          <w:color w:val="000000"/>
          <w:sz w:val="30"/>
          <w:szCs w:val="30"/>
        </w:rPr>
        <w:t>Избранным считается кандидат в депутаты, получивший наибольшее число голосов избирателей, принявших участие в голосовании. При проведении голосования по одной кандидатуре кандидат считается избранным, если он получил более половины голосов избирателей, принявших участие в голосовании.</w:t>
      </w:r>
    </w:p>
    <w:p w:rsidR="00784F81" w:rsidRDefault="00784F81" w:rsidP="00547234">
      <w:pPr>
        <w:pStyle w:val="p9"/>
        <w:shd w:val="clear" w:color="auto" w:fill="FFFFFF"/>
        <w:spacing w:before="0" w:beforeAutospacing="0" w:after="0" w:afterAutospacing="0"/>
        <w:ind w:firstLine="708"/>
        <w:jc w:val="both"/>
        <w:rPr>
          <w:color w:val="000000"/>
          <w:sz w:val="30"/>
          <w:szCs w:val="30"/>
        </w:rPr>
      </w:pPr>
      <w:r>
        <w:rPr>
          <w:color w:val="000000"/>
          <w:sz w:val="30"/>
          <w:szCs w:val="30"/>
        </w:rPr>
        <w:t>Для проведения выборов депутатов местных Советов депутатов создаются территориальные, окружные и участковые избирательные комиссии.</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1"/>
          <w:b/>
          <w:bCs/>
          <w:color w:val="000000"/>
          <w:sz w:val="30"/>
          <w:szCs w:val="30"/>
        </w:rPr>
        <w:t>В основе проведения в Беларуси каждой избирательной кампании лежит тщательный анализ опыта проведения предыдущих выборов, а также мониторинг рекомендаций, выработанных различными группами национальных и международных наблюдателей (экспертов) по оптимизации избирательного процесса в Беларуси.</w:t>
      </w:r>
    </w:p>
    <w:p w:rsidR="00784F81" w:rsidRDefault="00784F81" w:rsidP="00547234">
      <w:pPr>
        <w:pStyle w:val="p6"/>
        <w:shd w:val="clear" w:color="auto" w:fill="FFFFFF"/>
        <w:spacing w:before="0" w:beforeAutospacing="0" w:after="0" w:afterAutospacing="0"/>
        <w:jc w:val="both"/>
        <w:rPr>
          <w:color w:val="000000"/>
          <w:sz w:val="30"/>
          <w:szCs w:val="30"/>
        </w:rPr>
      </w:pPr>
      <w:proofErr w:type="spellStart"/>
      <w:r>
        <w:rPr>
          <w:rStyle w:val="s4"/>
          <w:b/>
          <w:bCs/>
          <w:i/>
          <w:iCs/>
          <w:color w:val="000000"/>
          <w:sz w:val="30"/>
          <w:szCs w:val="30"/>
        </w:rPr>
        <w:t>Справочно</w:t>
      </w:r>
      <w:proofErr w:type="spellEnd"/>
      <w:r>
        <w:rPr>
          <w:rStyle w:val="s4"/>
          <w:b/>
          <w:bCs/>
          <w:i/>
          <w:iCs/>
          <w:color w:val="000000"/>
          <w:sz w:val="30"/>
          <w:szCs w:val="30"/>
        </w:rPr>
        <w:t>:</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rStyle w:val="s5"/>
          <w:i/>
          <w:iCs/>
          <w:color w:val="000000"/>
          <w:sz w:val="30"/>
          <w:szCs w:val="30"/>
        </w:rPr>
        <w:t>Традиционно свои предложения и рекомендации представляют Миссия наблюдателей от СНГ и Миссия БДИПЧ ОБСЕ по наблюдению за выборами. Также свою экспертную оценку проводимым избирательным кампаниям давали Миссия наблюдателей от Китайской Народной Республики (по итогам наблюдения за президентскими выборами в 2015 году) и Миссия наблюдателей от Шанхайской организации сотрудничества (по итогам наблюдения за парламентскими выборами в 2016 году).</w:t>
      </w:r>
    </w:p>
    <w:p w:rsidR="00784F81" w:rsidRDefault="00784F81" w:rsidP="00547234">
      <w:pPr>
        <w:pStyle w:val="p9"/>
        <w:shd w:val="clear" w:color="auto" w:fill="FFFFFF"/>
        <w:spacing w:before="0" w:beforeAutospacing="0" w:after="0" w:afterAutospacing="0"/>
        <w:ind w:firstLine="708"/>
        <w:jc w:val="both"/>
        <w:rPr>
          <w:color w:val="000000"/>
          <w:sz w:val="30"/>
          <w:szCs w:val="30"/>
        </w:rPr>
      </w:pPr>
      <w:r>
        <w:rPr>
          <w:color w:val="000000"/>
          <w:sz w:val="30"/>
          <w:szCs w:val="30"/>
        </w:rPr>
        <w:t>Учитывая практику применения действующего в республике законодательства, развитие общественных отношений и самого института выборов, </w:t>
      </w:r>
      <w:r>
        <w:rPr>
          <w:rStyle w:val="s1"/>
          <w:b/>
          <w:bCs/>
          <w:color w:val="000000"/>
          <w:sz w:val="30"/>
          <w:szCs w:val="30"/>
        </w:rPr>
        <w:t>в Избирательный кодекс Республики Беларусь был внесен ряд корректировок</w:t>
      </w:r>
      <w:r>
        <w:rPr>
          <w:color w:val="000000"/>
          <w:sz w:val="30"/>
          <w:szCs w:val="30"/>
        </w:rPr>
        <w:t>.</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Наиболее существенные изменения приняты в 2010 и </w:t>
      </w:r>
      <w:r>
        <w:rPr>
          <w:color w:val="000000"/>
          <w:sz w:val="30"/>
          <w:szCs w:val="30"/>
        </w:rPr>
        <w:br/>
        <w:t>2013 годах. Они направлены, прежде всего, на совершенствование избирательного законодательства, а не на изменение сути избирательной системы.</w:t>
      </w:r>
    </w:p>
    <w:p w:rsidR="00784F81" w:rsidRDefault="00784F81" w:rsidP="00547234">
      <w:pPr>
        <w:pStyle w:val="p6"/>
        <w:shd w:val="clear" w:color="auto" w:fill="FFFFFF"/>
        <w:spacing w:before="0" w:beforeAutospacing="0" w:after="0" w:afterAutospacing="0"/>
        <w:jc w:val="both"/>
        <w:rPr>
          <w:color w:val="000000"/>
          <w:sz w:val="30"/>
          <w:szCs w:val="30"/>
        </w:rPr>
      </w:pPr>
      <w:proofErr w:type="spellStart"/>
      <w:r>
        <w:rPr>
          <w:rStyle w:val="s4"/>
          <w:b/>
          <w:bCs/>
          <w:i/>
          <w:iCs/>
          <w:color w:val="000000"/>
          <w:sz w:val="30"/>
          <w:szCs w:val="30"/>
        </w:rPr>
        <w:t>Справочно</w:t>
      </w:r>
      <w:proofErr w:type="spellEnd"/>
      <w:r>
        <w:rPr>
          <w:rStyle w:val="s4"/>
          <w:b/>
          <w:bCs/>
          <w:i/>
          <w:iCs/>
          <w:color w:val="000000"/>
          <w:sz w:val="30"/>
          <w:szCs w:val="30"/>
        </w:rPr>
        <w:t>:</w:t>
      </w:r>
    </w:p>
    <w:p w:rsidR="00784F81" w:rsidRDefault="00784F81" w:rsidP="00547234">
      <w:pPr>
        <w:pStyle w:val="p15"/>
        <w:shd w:val="clear" w:color="auto" w:fill="FFFFFF"/>
        <w:spacing w:before="0" w:beforeAutospacing="0" w:after="0" w:afterAutospacing="0"/>
        <w:ind w:firstLine="850"/>
        <w:jc w:val="both"/>
        <w:rPr>
          <w:color w:val="000000"/>
          <w:sz w:val="30"/>
          <w:szCs w:val="30"/>
        </w:rPr>
      </w:pPr>
      <w:r>
        <w:rPr>
          <w:rStyle w:val="s5"/>
          <w:i/>
          <w:iCs/>
          <w:color w:val="000000"/>
          <w:sz w:val="30"/>
          <w:szCs w:val="30"/>
        </w:rPr>
        <w:t>К примеру, </w:t>
      </w:r>
      <w:r>
        <w:rPr>
          <w:rStyle w:val="s4"/>
          <w:b/>
          <w:bCs/>
          <w:i/>
          <w:iCs/>
          <w:color w:val="000000"/>
          <w:sz w:val="30"/>
          <w:szCs w:val="30"/>
        </w:rPr>
        <w:t>упрощена процедура выдвижения и регистрации кандидатов в депутаты Советов</w:t>
      </w:r>
      <w:r>
        <w:rPr>
          <w:rStyle w:val="s5"/>
          <w:i/>
          <w:iCs/>
          <w:color w:val="000000"/>
          <w:sz w:val="30"/>
          <w:szCs w:val="30"/>
        </w:rPr>
        <w:t>. Политические партии теперь могут выдвигать кандидатов и при отсутствии на территории соответствующего избирательного округа своих организационных структур.</w:t>
      </w:r>
    </w:p>
    <w:p w:rsidR="00784F81" w:rsidRDefault="00784F81" w:rsidP="00547234">
      <w:pPr>
        <w:pStyle w:val="p15"/>
        <w:shd w:val="clear" w:color="auto" w:fill="FFFFFF"/>
        <w:spacing w:before="0" w:beforeAutospacing="0" w:after="0" w:afterAutospacing="0"/>
        <w:ind w:firstLine="850"/>
        <w:jc w:val="both"/>
        <w:rPr>
          <w:color w:val="000000"/>
          <w:sz w:val="30"/>
          <w:szCs w:val="30"/>
        </w:rPr>
      </w:pPr>
      <w:r>
        <w:rPr>
          <w:rStyle w:val="s5"/>
          <w:i/>
          <w:iCs/>
          <w:color w:val="000000"/>
          <w:sz w:val="30"/>
          <w:szCs w:val="30"/>
        </w:rPr>
        <w:t>Значительно расширены возможности и формы проведения предвыборной агитации. В избирательное законодательство </w:t>
      </w:r>
      <w:r>
        <w:rPr>
          <w:rStyle w:val="s4"/>
          <w:b/>
          <w:bCs/>
          <w:i/>
          <w:iCs/>
          <w:color w:val="000000"/>
          <w:sz w:val="30"/>
          <w:szCs w:val="30"/>
        </w:rPr>
        <w:t xml:space="preserve">введен </w:t>
      </w:r>
      <w:r>
        <w:rPr>
          <w:rStyle w:val="s4"/>
          <w:b/>
          <w:bCs/>
          <w:i/>
          <w:iCs/>
          <w:color w:val="000000"/>
          <w:sz w:val="30"/>
          <w:szCs w:val="30"/>
        </w:rPr>
        <w:lastRenderedPageBreak/>
        <w:t>новый институт – индивидуальные избирательные фонды кандидатов</w:t>
      </w:r>
      <w:r>
        <w:rPr>
          <w:rStyle w:val="s5"/>
          <w:i/>
          <w:iCs/>
          <w:color w:val="000000"/>
          <w:sz w:val="30"/>
          <w:szCs w:val="30"/>
        </w:rPr>
        <w:t> (ранее был разрешен единственный источник финансирования – бюджетные средства).</w:t>
      </w:r>
    </w:p>
    <w:p w:rsidR="00784F81" w:rsidRDefault="00784F81" w:rsidP="00547234">
      <w:pPr>
        <w:pStyle w:val="p15"/>
        <w:shd w:val="clear" w:color="auto" w:fill="FFFFFF"/>
        <w:spacing w:before="0" w:beforeAutospacing="0" w:after="0" w:afterAutospacing="0"/>
        <w:ind w:firstLine="850"/>
        <w:jc w:val="both"/>
        <w:rPr>
          <w:color w:val="000000"/>
          <w:sz w:val="30"/>
          <w:szCs w:val="30"/>
        </w:rPr>
      </w:pPr>
      <w:r>
        <w:rPr>
          <w:rStyle w:val="s4"/>
          <w:b/>
          <w:bCs/>
          <w:i/>
          <w:iCs/>
          <w:color w:val="000000"/>
          <w:sz w:val="30"/>
          <w:szCs w:val="30"/>
        </w:rPr>
        <w:t>Кандидаты в депутаты Советов имеют право формировать избирательные фонды за счет собственных денежных средств, добровольных пожертвований граждан республики и юридических лиц.</w:t>
      </w:r>
      <w:r>
        <w:rPr>
          <w:rStyle w:val="s5"/>
          <w:i/>
          <w:iCs/>
          <w:color w:val="000000"/>
          <w:sz w:val="30"/>
          <w:szCs w:val="30"/>
        </w:rPr>
        <w:t> При этом исключается выделение кандидатам бюджетных средств на изготовление агитационных печатных материалов.</w:t>
      </w:r>
    </w:p>
    <w:p w:rsidR="00784F81" w:rsidRDefault="00784F81" w:rsidP="00547234">
      <w:pPr>
        <w:pStyle w:val="p15"/>
        <w:shd w:val="clear" w:color="auto" w:fill="FFFFFF"/>
        <w:spacing w:before="0" w:beforeAutospacing="0" w:after="0" w:afterAutospacing="0"/>
        <w:ind w:firstLine="850"/>
        <w:jc w:val="both"/>
        <w:rPr>
          <w:color w:val="000000"/>
          <w:sz w:val="30"/>
          <w:szCs w:val="30"/>
        </w:rPr>
      </w:pPr>
      <w:r>
        <w:rPr>
          <w:rStyle w:val="s4"/>
          <w:b/>
          <w:bCs/>
          <w:i/>
          <w:iCs/>
          <w:color w:val="000000"/>
          <w:sz w:val="30"/>
          <w:szCs w:val="30"/>
        </w:rPr>
        <w:t>Расширены возможности судебной защиты избирательных прав граждан.</w:t>
      </w:r>
      <w:r>
        <w:rPr>
          <w:rStyle w:val="s5"/>
          <w:i/>
          <w:iCs/>
          <w:color w:val="000000"/>
          <w:sz w:val="30"/>
          <w:szCs w:val="30"/>
        </w:rPr>
        <w:t xml:space="preserve"> В частности, лицам, выдвигаемым кандидатами, и кандидатам было предоставлено право </w:t>
      </w:r>
      <w:proofErr w:type="gramStart"/>
      <w:r>
        <w:rPr>
          <w:rStyle w:val="s5"/>
          <w:i/>
          <w:iCs/>
          <w:color w:val="000000"/>
          <w:sz w:val="30"/>
          <w:szCs w:val="30"/>
        </w:rPr>
        <w:t>обжаловать</w:t>
      </w:r>
      <w:proofErr w:type="gramEnd"/>
      <w:r>
        <w:rPr>
          <w:rStyle w:val="s5"/>
          <w:i/>
          <w:iCs/>
          <w:color w:val="000000"/>
          <w:sz w:val="30"/>
          <w:szCs w:val="30"/>
        </w:rPr>
        <w:t xml:space="preserve"> в судебном порядке решения избирательных комиссий о вынесении им предупреждений и решения об отмене регистрации их кандидатами. При этом сохраняется предварительное рассмотрение таких споров вышестоящими избирательными комиссиями.</w:t>
      </w:r>
    </w:p>
    <w:p w:rsidR="00784F81" w:rsidRDefault="00784F81" w:rsidP="00547234">
      <w:pPr>
        <w:pStyle w:val="p15"/>
        <w:shd w:val="clear" w:color="auto" w:fill="FFFFFF"/>
        <w:spacing w:before="0" w:beforeAutospacing="0" w:after="0" w:afterAutospacing="0"/>
        <w:ind w:firstLine="850"/>
        <w:jc w:val="both"/>
        <w:rPr>
          <w:color w:val="000000"/>
          <w:sz w:val="30"/>
          <w:szCs w:val="30"/>
        </w:rPr>
      </w:pPr>
      <w:r>
        <w:rPr>
          <w:rStyle w:val="s5"/>
          <w:i/>
          <w:iCs/>
          <w:color w:val="000000"/>
          <w:sz w:val="30"/>
          <w:szCs w:val="30"/>
        </w:rPr>
        <w:t>Значительно </w:t>
      </w:r>
      <w:r>
        <w:rPr>
          <w:rStyle w:val="s4"/>
          <w:b/>
          <w:bCs/>
          <w:i/>
          <w:iCs/>
          <w:color w:val="000000"/>
          <w:sz w:val="30"/>
          <w:szCs w:val="30"/>
        </w:rPr>
        <w:t>расширены возможности и формы проведения предвыборной агитации</w:t>
      </w:r>
      <w:r>
        <w:rPr>
          <w:rStyle w:val="s5"/>
          <w:i/>
          <w:iCs/>
          <w:color w:val="000000"/>
          <w:sz w:val="30"/>
          <w:szCs w:val="30"/>
        </w:rPr>
        <w:t xml:space="preserve">. </w:t>
      </w:r>
      <w:proofErr w:type="gramStart"/>
      <w:r>
        <w:rPr>
          <w:rStyle w:val="s5"/>
          <w:i/>
          <w:iCs/>
          <w:color w:val="000000"/>
          <w:sz w:val="30"/>
          <w:szCs w:val="30"/>
        </w:rPr>
        <w:t>Так, установлен уведомительный (вместо разрешительного) принцип проведения массовых мероприятий (пикетов, собраний вне помещений, митингов) с целью осуществления предвыборной агитации в местах, определенных исполнительными и распорядительными органами.</w:t>
      </w:r>
      <w:proofErr w:type="gramEnd"/>
    </w:p>
    <w:p w:rsidR="00784F81" w:rsidRDefault="00784F81" w:rsidP="00547234">
      <w:pPr>
        <w:pStyle w:val="p15"/>
        <w:shd w:val="clear" w:color="auto" w:fill="FFFFFF"/>
        <w:spacing w:before="0" w:beforeAutospacing="0" w:after="0" w:afterAutospacing="0"/>
        <w:ind w:firstLine="850"/>
        <w:jc w:val="both"/>
        <w:rPr>
          <w:color w:val="000000"/>
          <w:sz w:val="30"/>
          <w:szCs w:val="30"/>
        </w:rPr>
      </w:pPr>
      <w:r>
        <w:rPr>
          <w:rStyle w:val="s5"/>
          <w:i/>
          <w:iCs/>
          <w:color w:val="000000"/>
          <w:sz w:val="30"/>
          <w:szCs w:val="30"/>
        </w:rPr>
        <w:t>Законодательно </w:t>
      </w:r>
      <w:r>
        <w:rPr>
          <w:rStyle w:val="s4"/>
          <w:b/>
          <w:bCs/>
          <w:i/>
          <w:iCs/>
          <w:color w:val="000000"/>
          <w:sz w:val="30"/>
          <w:szCs w:val="30"/>
        </w:rPr>
        <w:t>закреплена недопустимость проведения агитации, направленной на срыв выборов</w:t>
      </w:r>
      <w:r>
        <w:rPr>
          <w:rStyle w:val="s5"/>
          <w:i/>
          <w:iCs/>
          <w:color w:val="000000"/>
          <w:sz w:val="30"/>
          <w:szCs w:val="30"/>
        </w:rPr>
        <w:t>.</w:t>
      </w:r>
    </w:p>
    <w:p w:rsidR="00784F81" w:rsidRDefault="00784F81" w:rsidP="00547234">
      <w:pPr>
        <w:pStyle w:val="p15"/>
        <w:shd w:val="clear" w:color="auto" w:fill="FFFFFF"/>
        <w:spacing w:before="0" w:beforeAutospacing="0" w:after="0" w:afterAutospacing="0"/>
        <w:ind w:firstLine="850"/>
        <w:jc w:val="both"/>
        <w:rPr>
          <w:color w:val="000000"/>
          <w:sz w:val="30"/>
          <w:szCs w:val="30"/>
        </w:rPr>
      </w:pPr>
      <w:r>
        <w:rPr>
          <w:rStyle w:val="s4"/>
          <w:b/>
          <w:bCs/>
          <w:i/>
          <w:iCs/>
          <w:color w:val="000000"/>
          <w:sz w:val="30"/>
          <w:szCs w:val="30"/>
        </w:rPr>
        <w:t>Исключен порог явки избирателей</w:t>
      </w:r>
      <w:r>
        <w:rPr>
          <w:rStyle w:val="s5"/>
          <w:i/>
          <w:iCs/>
          <w:color w:val="000000"/>
          <w:sz w:val="30"/>
          <w:szCs w:val="30"/>
        </w:rPr>
        <w:t xml:space="preserve"> (выборы признаются состоявшимися при любой явке избирателей). </w:t>
      </w:r>
      <w:proofErr w:type="gramStart"/>
      <w:r>
        <w:rPr>
          <w:rStyle w:val="s5"/>
          <w:i/>
          <w:iCs/>
          <w:color w:val="000000"/>
          <w:sz w:val="30"/>
          <w:szCs w:val="30"/>
        </w:rPr>
        <w:t>Следует отметить, что уровень явки избирателей не установлен в Азербайджане, Армении, Бельгии, Великобритании, Германии, Испании, Италии, Нидерландах, России, Узбекистане, Украине, Черногории.</w:t>
      </w:r>
      <w:proofErr w:type="gramEnd"/>
    </w:p>
    <w:p w:rsidR="00784F81" w:rsidRDefault="00784F81" w:rsidP="00547234">
      <w:pPr>
        <w:pStyle w:val="p16"/>
        <w:shd w:val="clear" w:color="auto" w:fill="FFFFFF"/>
        <w:spacing w:before="0" w:beforeAutospacing="0" w:after="0" w:afterAutospacing="0"/>
        <w:ind w:firstLine="850"/>
        <w:jc w:val="both"/>
        <w:rPr>
          <w:color w:val="000000"/>
          <w:sz w:val="30"/>
          <w:szCs w:val="30"/>
        </w:rPr>
      </w:pPr>
      <w:r>
        <w:rPr>
          <w:color w:val="000000"/>
          <w:sz w:val="30"/>
          <w:szCs w:val="30"/>
        </w:rPr>
        <w:t>Внесенные в Избирательный кодекс поправки позволили Республике Беларусь в 2014 году присоединиться к Конвенции о стандартах демократических выборов, избирательных прав и свобод в государствах – участниках Содружества Независимых Государств.</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Таким образом, белорусское избирательное законодательство поступательно развивается, воспринимая передовой опыт зарубежных стран и конструктивные рекомендации международных организаций.</w:t>
      </w:r>
    </w:p>
    <w:p w:rsidR="00784F81" w:rsidRDefault="00784F81" w:rsidP="00547234">
      <w:pPr>
        <w:pStyle w:val="p4"/>
        <w:shd w:val="clear" w:color="auto" w:fill="FFFFFF"/>
        <w:spacing w:before="0" w:beforeAutospacing="0" w:after="0" w:afterAutospacing="0"/>
        <w:jc w:val="center"/>
        <w:rPr>
          <w:color w:val="000000"/>
          <w:sz w:val="30"/>
          <w:szCs w:val="30"/>
        </w:rPr>
      </w:pPr>
      <w:r>
        <w:rPr>
          <w:rStyle w:val="s1"/>
          <w:b/>
          <w:bCs/>
          <w:color w:val="000000"/>
          <w:sz w:val="30"/>
          <w:szCs w:val="30"/>
        </w:rPr>
        <w:t>****</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 xml:space="preserve">Успех социально-экономического и общественно-политического развития белорусского государства во многом зависит от местных органов самоуправления. Их деятельность определяет степень эффективности, с которой экономические достижения трансформируются в благосостояние граждан, их налаженный быт, </w:t>
      </w:r>
      <w:r>
        <w:rPr>
          <w:color w:val="000000"/>
          <w:sz w:val="30"/>
          <w:szCs w:val="30"/>
        </w:rPr>
        <w:lastRenderedPageBreak/>
        <w:t>надежную работу объектов коммунального хозяйства городов, поселков и деревень.</w:t>
      </w:r>
    </w:p>
    <w:p w:rsidR="00784F81" w:rsidRDefault="00784F81" w:rsidP="00547234">
      <w:pPr>
        <w:pStyle w:val="p2"/>
        <w:shd w:val="clear" w:color="auto" w:fill="FFFFFF"/>
        <w:spacing w:before="0" w:beforeAutospacing="0" w:after="0" w:afterAutospacing="0"/>
        <w:ind w:firstLine="708"/>
        <w:jc w:val="both"/>
        <w:rPr>
          <w:color w:val="000000"/>
          <w:sz w:val="30"/>
          <w:szCs w:val="30"/>
        </w:rPr>
      </w:pPr>
      <w:r>
        <w:rPr>
          <w:color w:val="000000"/>
          <w:sz w:val="30"/>
          <w:szCs w:val="30"/>
        </w:rPr>
        <w:t>Пристальное внимание </w:t>
      </w:r>
      <w:r>
        <w:rPr>
          <w:rStyle w:val="s1"/>
          <w:b/>
          <w:bCs/>
          <w:color w:val="000000"/>
          <w:sz w:val="30"/>
          <w:szCs w:val="30"/>
        </w:rPr>
        <w:t xml:space="preserve">Президента Республики Беларусь </w:t>
      </w:r>
      <w:proofErr w:type="spellStart"/>
      <w:r>
        <w:rPr>
          <w:rStyle w:val="s1"/>
          <w:b/>
          <w:bCs/>
          <w:color w:val="000000"/>
          <w:sz w:val="30"/>
          <w:szCs w:val="30"/>
        </w:rPr>
        <w:t>А.Г.Лукашенко</w:t>
      </w:r>
      <w:proofErr w:type="spellEnd"/>
      <w:r>
        <w:rPr>
          <w:rStyle w:val="s1"/>
          <w:b/>
          <w:bCs/>
          <w:color w:val="000000"/>
          <w:sz w:val="30"/>
          <w:szCs w:val="30"/>
        </w:rPr>
        <w:t> </w:t>
      </w:r>
      <w:r>
        <w:rPr>
          <w:color w:val="000000"/>
          <w:sz w:val="30"/>
          <w:szCs w:val="30"/>
        </w:rPr>
        <w:t xml:space="preserve">к обеспечению в республике подлинного народовластия было в очередной раз отмечено в ходе состоявшейся 14 ноября 2017 г. встречи Главы государства с председателем Центральной комиссии </w:t>
      </w:r>
      <w:proofErr w:type="spellStart"/>
      <w:r>
        <w:rPr>
          <w:color w:val="000000"/>
          <w:sz w:val="30"/>
          <w:szCs w:val="30"/>
        </w:rPr>
        <w:t>Л.Ермошиной</w:t>
      </w:r>
      <w:proofErr w:type="spellEnd"/>
      <w:r>
        <w:rPr>
          <w:color w:val="000000"/>
          <w:sz w:val="30"/>
          <w:szCs w:val="30"/>
        </w:rPr>
        <w:t>. Белорусский лидер подчеркнул: </w:t>
      </w:r>
      <w:r>
        <w:rPr>
          <w:rStyle w:val="s1"/>
          <w:b/>
          <w:bCs/>
          <w:color w:val="000000"/>
          <w:sz w:val="30"/>
          <w:szCs w:val="30"/>
        </w:rPr>
        <w:t>”Власть создаст все условия для проведения выборов на достойном уровне. Скрывать ничего не будем. Кто готов идти на выборы, пусть идет“</w:t>
      </w:r>
      <w:r>
        <w:rPr>
          <w:color w:val="000000"/>
          <w:sz w:val="30"/>
          <w:szCs w:val="30"/>
        </w:rPr>
        <w:t>.</w:t>
      </w: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547234" w:rsidP="00784F81">
      <w:pPr>
        <w:pStyle w:val="p1"/>
        <w:shd w:val="clear" w:color="auto" w:fill="FFFFFF"/>
        <w:ind w:firstLine="708"/>
        <w:jc w:val="both"/>
        <w:rPr>
          <w:color w:val="000000"/>
          <w:sz w:val="28"/>
          <w:szCs w:val="28"/>
        </w:rPr>
      </w:pPr>
      <w:r>
        <w:rPr>
          <w:rStyle w:val="s1"/>
          <w:b/>
          <w:bCs/>
          <w:color w:val="000000"/>
          <w:sz w:val="28"/>
          <w:szCs w:val="28"/>
        </w:rPr>
        <w:lastRenderedPageBreak/>
        <w:t xml:space="preserve">2 </w:t>
      </w:r>
      <w:r w:rsidR="00784F81">
        <w:rPr>
          <w:rStyle w:val="s1"/>
          <w:b/>
          <w:bCs/>
          <w:color w:val="000000"/>
          <w:sz w:val="28"/>
          <w:szCs w:val="28"/>
        </w:rPr>
        <w:t>ПРОФИЛАКТИКА ПРЕСТУПЛЕНИЙ ПРОТИВ ПОЛОВОЙ НЕПРИКОСНОВЕННОСТИ В ОТНОШЕНИИ НЕСОВЕРШЕННОЛЕТНИХ</w:t>
      </w:r>
    </w:p>
    <w:p w:rsidR="00784F81" w:rsidRDefault="00784F81" w:rsidP="00784F81">
      <w:pPr>
        <w:pStyle w:val="p3"/>
        <w:shd w:val="clear" w:color="auto" w:fill="FFFFFF"/>
        <w:ind w:firstLine="707"/>
        <w:jc w:val="both"/>
        <w:rPr>
          <w:color w:val="000000"/>
          <w:sz w:val="30"/>
          <w:szCs w:val="30"/>
        </w:rPr>
      </w:pPr>
      <w:r>
        <w:rPr>
          <w:color w:val="000000"/>
          <w:sz w:val="30"/>
          <w:szCs w:val="30"/>
        </w:rPr>
        <w:t>Половая свобода и половая неприкосновенность являются составной частью конституционно-правового статуса личности и гарантируются Конституцией Беларуси.</w:t>
      </w:r>
    </w:p>
    <w:p w:rsidR="00784F81" w:rsidRDefault="00784F81" w:rsidP="00784F81">
      <w:pPr>
        <w:pStyle w:val="p4"/>
        <w:shd w:val="clear" w:color="auto" w:fill="FFFFFF"/>
        <w:ind w:firstLine="708"/>
        <w:jc w:val="both"/>
        <w:rPr>
          <w:color w:val="000000"/>
          <w:sz w:val="30"/>
          <w:szCs w:val="30"/>
        </w:rPr>
      </w:pPr>
      <w:proofErr w:type="gramStart"/>
      <w:r>
        <w:rPr>
          <w:color w:val="000000"/>
          <w:sz w:val="30"/>
          <w:szCs w:val="30"/>
        </w:rPr>
        <w:t>К преступлениям против половой неприкосновенности или половой свободы личности относятся: изнасилование (ст.166 УК), насильственные действия сексуального характера (ст.167 УК), половое сношение и иные действия сексуального характера с лицом, не достигшим шестнадцатилетнего возраста (ст.168 УК), развратные действия (ст.169 УК), понуждение к действиям сексуального характера (ст.170 УК) и др.</w:t>
      </w:r>
      <w:proofErr w:type="gramEnd"/>
    </w:p>
    <w:p w:rsidR="00784F81" w:rsidRDefault="00784F81" w:rsidP="00784F81">
      <w:pPr>
        <w:pStyle w:val="p3"/>
        <w:shd w:val="clear" w:color="auto" w:fill="FFFFFF"/>
        <w:ind w:firstLine="707"/>
        <w:jc w:val="both"/>
        <w:rPr>
          <w:color w:val="000000"/>
          <w:sz w:val="30"/>
          <w:szCs w:val="30"/>
        </w:rPr>
      </w:pPr>
      <w:r>
        <w:rPr>
          <w:color w:val="000000"/>
          <w:sz w:val="30"/>
          <w:szCs w:val="30"/>
        </w:rPr>
        <w:t>Уголовным законодательством предусматривается ответственность за половое сношение и иные действия сексуального характера с лицом, не достигшим шестнадцатилетнего возраста, причем и в тех случаях, когда они совершены без подавления свободы воли потерпевшего путем физического или психического насилия и без использования беспомощного состояния подростка, т.е. с добровольного согласия потерпевшей (потерпевшего). Таким образом, совершение указанных действий даже по обоюдному согласию является уголовно наказуемым деянием для того, кто уже достиг 18- летнего возраста. Степень половой зрелости, предшествующее поведение, наличие сексуальных контактов в прошлом и другие подобные обстоятельства, характеризующие потерпевшую (потерпевшего), не имеют значения для квалификации содеянного по ст.168 УК Беларуси. Санкция указанной статьи предусматривает два вида наказания – ограничение свободы на срок от двух до четырех лет или лишение свободы на срок от двух до пяти лет.</w:t>
      </w:r>
    </w:p>
    <w:p w:rsidR="00784F81" w:rsidRDefault="00784F81" w:rsidP="00784F81">
      <w:pPr>
        <w:pStyle w:val="p3"/>
        <w:shd w:val="clear" w:color="auto" w:fill="FFFFFF"/>
        <w:ind w:firstLine="707"/>
        <w:jc w:val="both"/>
        <w:rPr>
          <w:color w:val="000000"/>
          <w:sz w:val="30"/>
          <w:szCs w:val="30"/>
        </w:rPr>
      </w:pPr>
      <w:r>
        <w:rPr>
          <w:color w:val="000000"/>
          <w:sz w:val="30"/>
          <w:szCs w:val="30"/>
        </w:rPr>
        <w:t>Проблема половых посягательств в отношении несовершеннолетних является одной из серьезнейших проблем современного общества. В последнее время, несмотря на ужесточение мер ответственности за преступления против половой неприкосновенности несовершеннолетних, наблюдается тенденция к увеличению подобных посягательств.</w:t>
      </w:r>
    </w:p>
    <w:p w:rsidR="00784F81" w:rsidRDefault="00784F81" w:rsidP="00784F81">
      <w:pPr>
        <w:pStyle w:val="p3"/>
        <w:shd w:val="clear" w:color="auto" w:fill="FFFFFF"/>
        <w:ind w:firstLine="707"/>
        <w:jc w:val="both"/>
        <w:rPr>
          <w:color w:val="000000"/>
          <w:sz w:val="30"/>
          <w:szCs w:val="30"/>
        </w:rPr>
      </w:pPr>
      <w:r>
        <w:rPr>
          <w:color w:val="000000"/>
          <w:sz w:val="30"/>
          <w:szCs w:val="30"/>
        </w:rPr>
        <w:t xml:space="preserve">Так, на территории ряда районов области в текущем году 64 (2016 - 51) несовершеннолетних были признаны потерпевшими по уголовным делам данной категории. Особенностью некоторых уголовных дел </w:t>
      </w:r>
      <w:r>
        <w:rPr>
          <w:color w:val="000000"/>
          <w:sz w:val="30"/>
          <w:szCs w:val="30"/>
        </w:rPr>
        <w:lastRenderedPageBreak/>
        <w:t>является то, что обвиняемыми выступают близкие люди потерпевших – мать, отец и отчим. Анализ ситуации в семьях потерпевших показал, что дети воспитывались во внешне благополучных семьях, имели положительные характеристики по месту учебы и внешне не проявляли признаков совершения насилия в их семьях.</w:t>
      </w:r>
    </w:p>
    <w:p w:rsidR="00784F81" w:rsidRDefault="00784F81" w:rsidP="00784F81">
      <w:pPr>
        <w:pStyle w:val="p3"/>
        <w:shd w:val="clear" w:color="auto" w:fill="FFFFFF"/>
        <w:ind w:firstLine="707"/>
        <w:jc w:val="both"/>
        <w:rPr>
          <w:color w:val="000000"/>
          <w:sz w:val="30"/>
          <w:szCs w:val="30"/>
        </w:rPr>
      </w:pPr>
      <w:r>
        <w:rPr>
          <w:color w:val="000000"/>
          <w:sz w:val="30"/>
          <w:szCs w:val="30"/>
        </w:rPr>
        <w:t>Однако официальная статистика правоохранительных органов не отражает полную картину половых посягательств, совершенных в отношении детей. Сложность ведения статистики по половым преступлениям в отношении несовершеннолетних обусловлена тем, что родители и дети скрывают подобные преступления.</w:t>
      </w:r>
    </w:p>
    <w:p w:rsidR="00784F81" w:rsidRDefault="00784F81" w:rsidP="00784F81">
      <w:pPr>
        <w:pStyle w:val="p3"/>
        <w:shd w:val="clear" w:color="auto" w:fill="FFFFFF"/>
        <w:ind w:firstLine="707"/>
        <w:jc w:val="both"/>
        <w:rPr>
          <w:color w:val="000000"/>
          <w:sz w:val="30"/>
          <w:szCs w:val="30"/>
        </w:rPr>
      </w:pPr>
      <w:r>
        <w:rPr>
          <w:color w:val="000000"/>
          <w:sz w:val="30"/>
          <w:szCs w:val="30"/>
        </w:rPr>
        <w:t xml:space="preserve">Изучая информацию по фактам совершенных преступлений против половой неприкосновенности несовершеннолетних, а также анализируя причины и условия их совершения, зачастую устанавливается бесконтрольность со стороны родителей за поведением подростков и ослабленные </w:t>
      </w:r>
      <w:proofErr w:type="spellStart"/>
      <w:r>
        <w:rPr>
          <w:color w:val="000000"/>
          <w:sz w:val="30"/>
          <w:szCs w:val="30"/>
        </w:rPr>
        <w:t>родительско</w:t>
      </w:r>
      <w:proofErr w:type="spellEnd"/>
      <w:r>
        <w:rPr>
          <w:color w:val="000000"/>
          <w:sz w:val="30"/>
          <w:szCs w:val="30"/>
        </w:rPr>
        <w:t>-детские связи, а также неосведомленность несовершеннолетних с действующим законодательством в этом направлении.</w:t>
      </w:r>
    </w:p>
    <w:p w:rsidR="00784F81" w:rsidRDefault="00784F81" w:rsidP="00784F81">
      <w:pPr>
        <w:pStyle w:val="p3"/>
        <w:shd w:val="clear" w:color="auto" w:fill="FFFFFF"/>
        <w:ind w:firstLine="707"/>
        <w:jc w:val="both"/>
        <w:rPr>
          <w:color w:val="000000"/>
          <w:sz w:val="30"/>
          <w:szCs w:val="30"/>
        </w:rPr>
      </w:pPr>
      <w:r>
        <w:rPr>
          <w:color w:val="000000"/>
          <w:sz w:val="30"/>
          <w:szCs w:val="30"/>
        </w:rPr>
        <w:t xml:space="preserve">Ввиду высокой латентности преступлений указанной категории в большинстве случае приходится сталкиваться с уже состоявшимися преступлениями. Одним из условий совершения преступлений в отношении малолетних является то, что они с учетом их уровня развития в силу своего возраста, естественной </w:t>
      </w:r>
      <w:proofErr w:type="spellStart"/>
      <w:r>
        <w:rPr>
          <w:color w:val="000000"/>
          <w:sz w:val="30"/>
          <w:szCs w:val="30"/>
        </w:rPr>
        <w:t>психосексуальной</w:t>
      </w:r>
      <w:proofErr w:type="spellEnd"/>
      <w:r>
        <w:rPr>
          <w:color w:val="000000"/>
          <w:sz w:val="30"/>
          <w:szCs w:val="30"/>
        </w:rPr>
        <w:t xml:space="preserve"> незрелости, ограниченности жизненного опыта не могут понимать характер и значение совершаемых в отношении них действий и оказывать сопротивление.</w:t>
      </w:r>
    </w:p>
    <w:p w:rsidR="00784F81" w:rsidRDefault="00784F81" w:rsidP="00784F81">
      <w:pPr>
        <w:pStyle w:val="p4"/>
        <w:shd w:val="clear" w:color="auto" w:fill="FFFFFF"/>
        <w:ind w:firstLine="708"/>
        <w:jc w:val="both"/>
        <w:rPr>
          <w:color w:val="000000"/>
          <w:sz w:val="30"/>
          <w:szCs w:val="30"/>
        </w:rPr>
      </w:pPr>
      <w:r>
        <w:rPr>
          <w:color w:val="000000"/>
          <w:sz w:val="30"/>
          <w:szCs w:val="30"/>
        </w:rPr>
        <w:t xml:space="preserve">Противодействовать подготовительной стадии таких преступлений крайне проблематично. Кроме того, преступники заставляют детей скрывать случившееся, используя различные способы воздействия, в том числе шантаж (например: выложить </w:t>
      </w:r>
      <w:proofErr w:type="gramStart"/>
      <w:r>
        <w:rPr>
          <w:color w:val="000000"/>
          <w:sz w:val="30"/>
          <w:szCs w:val="30"/>
        </w:rPr>
        <w:t>фото-материалы</w:t>
      </w:r>
      <w:proofErr w:type="gramEnd"/>
      <w:r>
        <w:rPr>
          <w:color w:val="000000"/>
          <w:sz w:val="30"/>
          <w:szCs w:val="30"/>
        </w:rPr>
        <w:t xml:space="preserve"> в интернет, если ребенок начнет уклоняться от их требований). В ряде случаев, расследуя уголовные дела, выясняется, что они заводят знакомства с детьми в сети </w:t>
      </w:r>
      <w:proofErr w:type="spellStart"/>
      <w:r>
        <w:rPr>
          <w:color w:val="000000"/>
          <w:sz w:val="30"/>
          <w:szCs w:val="30"/>
        </w:rPr>
        <w:t>Иинтернет</w:t>
      </w:r>
      <w:proofErr w:type="spellEnd"/>
      <w:r>
        <w:rPr>
          <w:color w:val="000000"/>
          <w:sz w:val="30"/>
          <w:szCs w:val="30"/>
        </w:rPr>
        <w:t xml:space="preserve">, перед этим изучают детскую психологию для того, чтобы быстро войти к детям в доверие. Порой присылают детям фото или </w:t>
      </w:r>
      <w:proofErr w:type="gramStart"/>
      <w:r>
        <w:rPr>
          <w:color w:val="000000"/>
          <w:sz w:val="30"/>
          <w:szCs w:val="30"/>
        </w:rPr>
        <w:t>видео-материалы</w:t>
      </w:r>
      <w:proofErr w:type="gramEnd"/>
      <w:r>
        <w:rPr>
          <w:color w:val="000000"/>
          <w:sz w:val="30"/>
          <w:szCs w:val="30"/>
        </w:rPr>
        <w:t xml:space="preserve"> порнографического содержания, рассказывая о том, что это сейчас модно и многие подростки живут этим. «Педофилы» стараются тщательно скрывают свою преступную деятельность, что приводит к </w:t>
      </w:r>
      <w:proofErr w:type="spellStart"/>
      <w:r>
        <w:rPr>
          <w:color w:val="000000"/>
          <w:sz w:val="30"/>
          <w:szCs w:val="30"/>
        </w:rPr>
        <w:t>многоэпизодности</w:t>
      </w:r>
      <w:proofErr w:type="spellEnd"/>
      <w:r>
        <w:rPr>
          <w:color w:val="000000"/>
          <w:sz w:val="30"/>
          <w:szCs w:val="30"/>
        </w:rPr>
        <w:t xml:space="preserve"> </w:t>
      </w:r>
      <w:r>
        <w:rPr>
          <w:color w:val="000000"/>
          <w:sz w:val="30"/>
          <w:szCs w:val="30"/>
        </w:rPr>
        <w:lastRenderedPageBreak/>
        <w:t>таких преступлений. Как результат, на протяжении нескольких месяцев, иногда и лет, могут совершаться преступления в отношении детей.</w:t>
      </w:r>
    </w:p>
    <w:p w:rsidR="00784F81" w:rsidRDefault="00784F81" w:rsidP="00784F81">
      <w:pPr>
        <w:pStyle w:val="p4"/>
        <w:shd w:val="clear" w:color="auto" w:fill="FFFFFF"/>
        <w:ind w:firstLine="708"/>
        <w:jc w:val="both"/>
        <w:rPr>
          <w:color w:val="000000"/>
          <w:sz w:val="30"/>
          <w:szCs w:val="30"/>
        </w:rPr>
      </w:pPr>
      <w:r>
        <w:rPr>
          <w:color w:val="000000"/>
          <w:sz w:val="30"/>
          <w:szCs w:val="30"/>
        </w:rPr>
        <w:t xml:space="preserve">Иногда и проживающая совместно мать, зная о том, что отец либо отчим совершает в отношении ребенка преступления против половой неприкосновенности, стесняется заявить об этом в милицию, либо также боится последствий физического насилия. Так, например, </w:t>
      </w:r>
      <w:proofErr w:type="spellStart"/>
      <w:r>
        <w:rPr>
          <w:color w:val="000000"/>
          <w:sz w:val="30"/>
          <w:szCs w:val="30"/>
        </w:rPr>
        <w:t>Бобруйским</w:t>
      </w:r>
      <w:proofErr w:type="spellEnd"/>
      <w:r>
        <w:rPr>
          <w:color w:val="000000"/>
          <w:sz w:val="30"/>
          <w:szCs w:val="30"/>
        </w:rPr>
        <w:t xml:space="preserve"> РОСК в текущем году в отношении гражданина возбуждено 7 уголовных дел по статье 166 (изнасилование) УК Республики Беларусь и 5 уголовных дел по статье 167 (насильственные действия сексуального характера) УК Республики Беларусь, который на протяжении нескольких месяцев совершал указанные преступления в отношении своей падчерицы.</w:t>
      </w:r>
    </w:p>
    <w:p w:rsidR="00784F81" w:rsidRDefault="00784F81" w:rsidP="00784F81">
      <w:pPr>
        <w:pStyle w:val="p4"/>
        <w:shd w:val="clear" w:color="auto" w:fill="FFFFFF"/>
        <w:ind w:firstLine="708"/>
        <w:jc w:val="both"/>
        <w:rPr>
          <w:color w:val="000000"/>
          <w:sz w:val="30"/>
          <w:szCs w:val="30"/>
        </w:rPr>
      </w:pPr>
      <w:r>
        <w:rPr>
          <w:color w:val="000000"/>
          <w:sz w:val="30"/>
          <w:szCs w:val="30"/>
        </w:rPr>
        <w:t xml:space="preserve">Главная опасность рассматриваемой группы посягательств заключается в том, что половые </w:t>
      </w:r>
      <w:proofErr w:type="gramStart"/>
      <w:r>
        <w:rPr>
          <w:color w:val="000000"/>
          <w:sz w:val="30"/>
          <w:szCs w:val="30"/>
        </w:rPr>
        <w:t>преступления</w:t>
      </w:r>
      <w:proofErr w:type="gramEnd"/>
      <w:r>
        <w:rPr>
          <w:color w:val="000000"/>
          <w:sz w:val="30"/>
          <w:szCs w:val="30"/>
        </w:rPr>
        <w:t xml:space="preserve"> совершаемые в отношении несовершеннолетних грубо искажают представления ребёнка о мире, о себе и нарушают его взаимоотношения с другими людьми.</w:t>
      </w:r>
    </w:p>
    <w:p w:rsidR="00784F81" w:rsidRDefault="00784F81" w:rsidP="00784F81">
      <w:pPr>
        <w:pStyle w:val="p4"/>
        <w:shd w:val="clear" w:color="auto" w:fill="FFFFFF"/>
        <w:ind w:firstLine="708"/>
        <w:jc w:val="both"/>
        <w:rPr>
          <w:color w:val="000000"/>
          <w:sz w:val="30"/>
          <w:szCs w:val="30"/>
        </w:rPr>
      </w:pPr>
      <w:r>
        <w:rPr>
          <w:color w:val="000000"/>
          <w:sz w:val="30"/>
          <w:szCs w:val="30"/>
        </w:rPr>
        <w:t xml:space="preserve">Каждый десятый ребёнок умирает, многие заканчивают жизнь самоубийством. Практически всегда свести счёты с жизнью ребёнка толкает пережитое насилие — физическое или моральное. Оно оставляет жестокий след на психическом и физическом состоянии ребёнка — у него вырабатывается комплекс вины, он считает себя хуже своих сверстников. Дети становятся замкнутыми и пугливыми, либо чересчур агрессивными. </w:t>
      </w:r>
      <w:proofErr w:type="gramStart"/>
      <w:r>
        <w:rPr>
          <w:color w:val="000000"/>
          <w:sz w:val="30"/>
          <w:szCs w:val="30"/>
        </w:rPr>
        <w:t>Лишь половина детей, которых судьба свела с педофилами, способны вернуться к нормальной жизни.</w:t>
      </w:r>
      <w:proofErr w:type="gramEnd"/>
      <w:r>
        <w:rPr>
          <w:color w:val="000000"/>
          <w:sz w:val="30"/>
          <w:szCs w:val="30"/>
        </w:rPr>
        <w:t xml:space="preserve"> Помочь здесь может только профессиональный психолог.</w:t>
      </w:r>
    </w:p>
    <w:p w:rsidR="00784F81" w:rsidRDefault="00784F81" w:rsidP="00784F81">
      <w:pPr>
        <w:pStyle w:val="p3"/>
        <w:shd w:val="clear" w:color="auto" w:fill="FFFFFF"/>
        <w:ind w:firstLine="707"/>
        <w:jc w:val="both"/>
        <w:rPr>
          <w:color w:val="000000"/>
          <w:sz w:val="30"/>
          <w:szCs w:val="30"/>
        </w:rPr>
      </w:pPr>
      <w:r>
        <w:rPr>
          <w:color w:val="000000"/>
          <w:sz w:val="30"/>
          <w:szCs w:val="30"/>
        </w:rPr>
        <w:t xml:space="preserve">Применительно к данной группе посягательств, предупредительно-профилактическая деятельность включает в себя целый комплекс мер. Во-первых, информационно-разъяснительная, культурно-просветительская работа с населением, несовершеннолетними и жертвами сексуального насилия (распространение письменной информации и разъяснений). </w:t>
      </w:r>
      <w:proofErr w:type="gramStart"/>
      <w:r>
        <w:rPr>
          <w:color w:val="000000"/>
          <w:sz w:val="30"/>
          <w:szCs w:val="30"/>
        </w:rPr>
        <w:t>Во-вторых</w:t>
      </w:r>
      <w:proofErr w:type="gramEnd"/>
      <w:r>
        <w:rPr>
          <w:color w:val="000000"/>
          <w:sz w:val="30"/>
          <w:szCs w:val="30"/>
        </w:rPr>
        <w:t xml:space="preserve"> регулярные встречи с учащимися школ, учреждений среднего и высшего профессионального образования и т.п., направленные на повышение уровня половой просвещенности подростков и предупреждение совершения (ими и в отношении них) аморально-сексуальных поступков. В-третьих, контроль и работа с подростками и их семьями, оказавшимися в трудной жизненной ситуации.</w:t>
      </w:r>
    </w:p>
    <w:p w:rsidR="00784F81" w:rsidRDefault="00784F81" w:rsidP="00784F81">
      <w:pPr>
        <w:pStyle w:val="p3"/>
        <w:shd w:val="clear" w:color="auto" w:fill="FFFFFF"/>
        <w:ind w:firstLine="707"/>
        <w:jc w:val="both"/>
        <w:rPr>
          <w:color w:val="000000"/>
          <w:sz w:val="30"/>
          <w:szCs w:val="30"/>
        </w:rPr>
      </w:pPr>
      <w:r>
        <w:rPr>
          <w:color w:val="000000"/>
          <w:sz w:val="30"/>
          <w:szCs w:val="30"/>
        </w:rPr>
        <w:lastRenderedPageBreak/>
        <w:t>Основная задача в профилактической работе применительно к половым преступлениям в отношении несовершеннолетних состоит в повышении сознательности общества, осознании источника насилия, проведение просветительских и образовательных программ, а так же в защите прав уязвимых членов семьи – детей и непосредственная помощь в кризисных ситуациях.</w:t>
      </w: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rsidP="00784F81">
      <w:pPr>
        <w:pStyle w:val="p1"/>
        <w:shd w:val="clear" w:color="auto" w:fill="FFFFFF"/>
        <w:jc w:val="center"/>
        <w:rPr>
          <w:color w:val="000000"/>
          <w:sz w:val="28"/>
          <w:szCs w:val="28"/>
        </w:rPr>
      </w:pPr>
      <w:r>
        <w:rPr>
          <w:rStyle w:val="s1"/>
          <w:b/>
          <w:bCs/>
          <w:color w:val="000000"/>
          <w:sz w:val="28"/>
          <w:szCs w:val="28"/>
        </w:rPr>
        <w:lastRenderedPageBreak/>
        <w:t>3 НОВОГОДНЯЯ БЛАГОТВОРИТЕЛЬНАЯ АКЦИЯ «НАШИ ДЕТИ»</w:t>
      </w:r>
    </w:p>
    <w:p w:rsidR="00784F81" w:rsidRDefault="00784F81" w:rsidP="00784F81">
      <w:pPr>
        <w:pStyle w:val="p2"/>
        <w:shd w:val="clear" w:color="auto" w:fill="FFFFFF"/>
        <w:ind w:firstLine="708"/>
        <w:jc w:val="both"/>
        <w:rPr>
          <w:color w:val="000000"/>
          <w:sz w:val="28"/>
          <w:szCs w:val="28"/>
        </w:rPr>
      </w:pPr>
      <w:r>
        <w:rPr>
          <w:color w:val="000000"/>
          <w:sz w:val="28"/>
          <w:szCs w:val="28"/>
        </w:rPr>
        <w:t>Новогодняя благотворительная акция «Наши дети» имеет давнюю историю. Так, еще первым Национальным планом действий по улучшению положения детей и охране их прав, утвержденным Указом Президента Республики Беларусь в 1995 году, Министерству образования было поручено ежегодное проведение республиканской акции «Наши дети».</w:t>
      </w:r>
    </w:p>
    <w:p w:rsidR="00784F81" w:rsidRDefault="00784F81" w:rsidP="00784F81">
      <w:pPr>
        <w:pStyle w:val="p2"/>
        <w:shd w:val="clear" w:color="auto" w:fill="FFFFFF"/>
        <w:ind w:firstLine="708"/>
        <w:jc w:val="both"/>
        <w:rPr>
          <w:color w:val="000000"/>
          <w:sz w:val="28"/>
          <w:szCs w:val="28"/>
        </w:rPr>
      </w:pPr>
      <w:r>
        <w:rPr>
          <w:color w:val="000000"/>
          <w:sz w:val="28"/>
          <w:szCs w:val="28"/>
        </w:rPr>
        <w:t xml:space="preserve">С того времени акция стала традиционной и в этом году проводится 22-й раз. Проведение таких мероприятий является свидетельством единодушного объединения государства и гражданского общества в решении одной из главных задач нашего государства – заботы о детях, особенно о детях-сиротах и детях, оставшихся без попечения родителей, а также </w:t>
      </w:r>
      <w:proofErr w:type="gramStart"/>
      <w:r>
        <w:rPr>
          <w:color w:val="000000"/>
          <w:sz w:val="28"/>
          <w:szCs w:val="28"/>
        </w:rPr>
        <w:t>о</w:t>
      </w:r>
      <w:proofErr w:type="gramEnd"/>
      <w:r>
        <w:rPr>
          <w:color w:val="000000"/>
          <w:sz w:val="28"/>
          <w:szCs w:val="28"/>
        </w:rPr>
        <w:t xml:space="preserve"> всех детях, оказавшихся в сложной жизненной ситуации.</w:t>
      </w:r>
    </w:p>
    <w:p w:rsidR="00784F81" w:rsidRDefault="00784F81" w:rsidP="00784F81">
      <w:pPr>
        <w:pStyle w:val="p2"/>
        <w:shd w:val="clear" w:color="auto" w:fill="FFFFFF"/>
        <w:ind w:firstLine="708"/>
        <w:jc w:val="both"/>
        <w:rPr>
          <w:color w:val="000000"/>
          <w:sz w:val="28"/>
          <w:szCs w:val="28"/>
        </w:rPr>
      </w:pPr>
      <w:proofErr w:type="gramStart"/>
      <w:r>
        <w:rPr>
          <w:color w:val="000000"/>
          <w:sz w:val="28"/>
          <w:szCs w:val="28"/>
        </w:rPr>
        <w:t>Ежегодно не только высшие должностные лица страны, руководители министерств, органов государственного управления и государственных организаций, но и организации, предприятия, банки, общественные объединения и просто неравнодушные граждане посещают в период рождественских и новогодних праздников социально значимые объекты и мероприятия для воспитанников опекунских, приемных семей, детских домов семейного типа, детей-инвалидов, детей из многодетных и неполных семей.</w:t>
      </w:r>
      <w:proofErr w:type="gramEnd"/>
    </w:p>
    <w:p w:rsidR="00784F81" w:rsidRDefault="00784F81" w:rsidP="00784F81">
      <w:pPr>
        <w:pStyle w:val="p2"/>
        <w:shd w:val="clear" w:color="auto" w:fill="FFFFFF"/>
        <w:ind w:firstLine="708"/>
        <w:jc w:val="both"/>
        <w:rPr>
          <w:color w:val="000000"/>
          <w:sz w:val="28"/>
          <w:szCs w:val="28"/>
        </w:rPr>
      </w:pPr>
      <w:r>
        <w:rPr>
          <w:color w:val="000000"/>
          <w:sz w:val="28"/>
          <w:szCs w:val="28"/>
        </w:rPr>
        <w:t>Ставшая традиционной, акция «Наши дети» не только привлекает внимание к проблемам детства, оказывает помощь и поддержку наименее защищенным категориям детей, нуждающимся в особой заботе и внимании, но и позволяет в светлые рождественские дни разделить с детьми радость ожидания чуда и сказки. Главное, что дети получают не только подарки, но, прежде всего, внимание и заботу со стороны общественности. В результате акции у многих учреждений сформировались шефские связи, которые поддерживаются не только в период акции.</w:t>
      </w:r>
    </w:p>
    <w:p w:rsidR="00784F81" w:rsidRDefault="00784F81" w:rsidP="00784F81">
      <w:pPr>
        <w:pStyle w:val="p2"/>
        <w:shd w:val="clear" w:color="auto" w:fill="FFFFFF"/>
        <w:ind w:firstLine="708"/>
        <w:jc w:val="both"/>
        <w:rPr>
          <w:color w:val="000000"/>
          <w:sz w:val="28"/>
          <w:szCs w:val="28"/>
        </w:rPr>
      </w:pPr>
      <w:r>
        <w:rPr>
          <w:color w:val="000000"/>
          <w:sz w:val="28"/>
          <w:szCs w:val="28"/>
        </w:rPr>
        <w:t>В Могилевской области новогодняя благотворительная акция «Наши дети» стартует с 11 декабря 2017 г. и продлится по 10 января 2018 г.</w:t>
      </w:r>
    </w:p>
    <w:p w:rsidR="00784F81" w:rsidRDefault="00784F81" w:rsidP="00784F81">
      <w:pPr>
        <w:pStyle w:val="p2"/>
        <w:shd w:val="clear" w:color="auto" w:fill="FFFFFF"/>
        <w:ind w:firstLine="708"/>
        <w:jc w:val="both"/>
        <w:rPr>
          <w:color w:val="000000"/>
          <w:sz w:val="28"/>
          <w:szCs w:val="28"/>
        </w:rPr>
      </w:pPr>
      <w:r>
        <w:rPr>
          <w:color w:val="000000"/>
          <w:sz w:val="28"/>
          <w:szCs w:val="28"/>
        </w:rPr>
        <w:t>В рамках акции пройдут благотворительные новогодние праздники с участием председателя облисполкома, его заместителей, руководителей городских и районных исполнительных комитетов, местных администраций районов городов Бобруйска и Могилева, структурных подразделений облисполкома и организаций региона.</w:t>
      </w:r>
    </w:p>
    <w:p w:rsidR="00784F81" w:rsidRDefault="00784F81" w:rsidP="00784F81">
      <w:pPr>
        <w:pStyle w:val="p2"/>
        <w:shd w:val="clear" w:color="auto" w:fill="FFFFFF"/>
        <w:ind w:firstLine="708"/>
        <w:jc w:val="both"/>
        <w:rPr>
          <w:color w:val="000000"/>
          <w:sz w:val="28"/>
          <w:szCs w:val="28"/>
        </w:rPr>
      </w:pPr>
      <w:r>
        <w:rPr>
          <w:color w:val="000000"/>
          <w:sz w:val="28"/>
          <w:szCs w:val="28"/>
        </w:rPr>
        <w:t xml:space="preserve">Утвержден список организаций и предприятий области, которые в период рождественских и новогодних праздников навестят 54 детских дома семейного типа, 23 центра коррекционно-развивающего обучения и </w:t>
      </w:r>
      <w:r>
        <w:rPr>
          <w:color w:val="000000"/>
          <w:sz w:val="28"/>
          <w:szCs w:val="28"/>
        </w:rPr>
        <w:lastRenderedPageBreak/>
        <w:t xml:space="preserve">реабилитации, 11 детских социальных приютов, 10 </w:t>
      </w:r>
      <w:proofErr w:type="spellStart"/>
      <w:r>
        <w:rPr>
          <w:color w:val="000000"/>
          <w:sz w:val="28"/>
          <w:szCs w:val="28"/>
        </w:rPr>
        <w:t>интернатных</w:t>
      </w:r>
      <w:proofErr w:type="spellEnd"/>
      <w:r>
        <w:rPr>
          <w:color w:val="000000"/>
          <w:sz w:val="28"/>
          <w:szCs w:val="28"/>
        </w:rPr>
        <w:t xml:space="preserve"> учреждений областного подчинения.</w:t>
      </w:r>
    </w:p>
    <w:p w:rsidR="00784F81" w:rsidRDefault="00784F81" w:rsidP="00784F81">
      <w:pPr>
        <w:pStyle w:val="p2"/>
        <w:shd w:val="clear" w:color="auto" w:fill="FFFFFF"/>
        <w:ind w:firstLine="708"/>
        <w:jc w:val="both"/>
        <w:rPr>
          <w:color w:val="000000"/>
          <w:sz w:val="28"/>
          <w:szCs w:val="28"/>
        </w:rPr>
      </w:pPr>
      <w:proofErr w:type="spellStart"/>
      <w:r>
        <w:rPr>
          <w:rStyle w:val="s2"/>
          <w:i/>
          <w:iCs/>
          <w:color w:val="000000"/>
          <w:sz w:val="28"/>
          <w:szCs w:val="28"/>
        </w:rPr>
        <w:t>Справочно</w:t>
      </w:r>
      <w:proofErr w:type="spellEnd"/>
      <w:r>
        <w:rPr>
          <w:rStyle w:val="s2"/>
          <w:i/>
          <w:iCs/>
          <w:color w:val="000000"/>
          <w:sz w:val="28"/>
          <w:szCs w:val="28"/>
        </w:rPr>
        <w:t xml:space="preserve">: в числе организаций, посещающих детские дома семейного типа, комитеты и управления облисполкома, председатели </w:t>
      </w:r>
      <w:proofErr w:type="spellStart"/>
      <w:r>
        <w:rPr>
          <w:rStyle w:val="s2"/>
          <w:i/>
          <w:iCs/>
          <w:color w:val="000000"/>
          <w:sz w:val="28"/>
          <w:szCs w:val="28"/>
        </w:rPr>
        <w:t>горайисполкомов</w:t>
      </w:r>
      <w:proofErr w:type="spellEnd"/>
      <w:r>
        <w:rPr>
          <w:rStyle w:val="s2"/>
          <w:i/>
          <w:iCs/>
          <w:color w:val="000000"/>
          <w:sz w:val="28"/>
          <w:szCs w:val="28"/>
        </w:rPr>
        <w:t>, руководители крупнейших предприятий и организаций области, общественные организации: «Белорусский красный крест», «Белая Русь», «Белорусский детский фонд».</w:t>
      </w:r>
    </w:p>
    <w:p w:rsidR="00784F81" w:rsidRDefault="00784F81" w:rsidP="00784F81">
      <w:pPr>
        <w:pStyle w:val="p2"/>
        <w:shd w:val="clear" w:color="auto" w:fill="FFFFFF"/>
        <w:ind w:firstLine="708"/>
        <w:jc w:val="both"/>
        <w:rPr>
          <w:color w:val="000000"/>
          <w:sz w:val="28"/>
          <w:szCs w:val="28"/>
        </w:rPr>
      </w:pPr>
      <w:r>
        <w:rPr>
          <w:color w:val="000000"/>
          <w:sz w:val="28"/>
          <w:szCs w:val="28"/>
        </w:rPr>
        <w:t>21-22 декабря 2017 г. делегация области численностью 100 учащихся примет участие в благотворительном новогоднем празднике для детей с участием Главы государства во Дворце Республики.</w:t>
      </w:r>
    </w:p>
    <w:p w:rsidR="00784F81" w:rsidRDefault="00784F81" w:rsidP="00784F81">
      <w:pPr>
        <w:pStyle w:val="p3"/>
        <w:shd w:val="clear" w:color="auto" w:fill="FFFFFF"/>
        <w:ind w:firstLine="707"/>
        <w:jc w:val="both"/>
        <w:rPr>
          <w:color w:val="000000"/>
          <w:sz w:val="28"/>
          <w:szCs w:val="28"/>
        </w:rPr>
      </w:pPr>
      <w:r>
        <w:rPr>
          <w:color w:val="000000"/>
          <w:sz w:val="28"/>
          <w:szCs w:val="28"/>
        </w:rPr>
        <w:t>Областной новогодний праздник состоится 27 декабря 2017 г. на базе областного центра творчества. В рамках мероприятия будет организован показ новогодней сказки-мюзикла «Кот в сапогах» с вручением подарков детям. Кроме того, на базе ГУДО «Областной центр творчества» пройдет областной благотворительный праздник для воспитанников детских домов семейного типа.</w:t>
      </w:r>
    </w:p>
    <w:p w:rsidR="00784F81" w:rsidRDefault="00784F81" w:rsidP="00784F81">
      <w:pPr>
        <w:pStyle w:val="p2"/>
        <w:shd w:val="clear" w:color="auto" w:fill="FFFFFF"/>
        <w:ind w:firstLine="708"/>
        <w:jc w:val="both"/>
        <w:rPr>
          <w:color w:val="000000"/>
          <w:sz w:val="28"/>
          <w:szCs w:val="28"/>
        </w:rPr>
      </w:pPr>
      <w:r>
        <w:rPr>
          <w:color w:val="000000"/>
          <w:sz w:val="28"/>
          <w:szCs w:val="28"/>
        </w:rPr>
        <w:t>Традиционно в канун Нового года проходит Рождественский кадетский бал, запланированы новогодние благотворительные мероприятия для детей-сирот, детей, оставшихся без попечения родителей, воспитанников детских домов, опекунских и приемных семей, детских домов семейного типа, детей с особенностями психофизического развития.</w:t>
      </w:r>
    </w:p>
    <w:p w:rsidR="00784F81" w:rsidRDefault="00784F81" w:rsidP="00784F81">
      <w:pPr>
        <w:pStyle w:val="p2"/>
        <w:shd w:val="clear" w:color="auto" w:fill="FFFFFF"/>
        <w:ind w:firstLine="708"/>
        <w:jc w:val="both"/>
        <w:rPr>
          <w:color w:val="000000"/>
          <w:sz w:val="28"/>
          <w:szCs w:val="28"/>
        </w:rPr>
      </w:pPr>
      <w:r>
        <w:rPr>
          <w:color w:val="000000"/>
          <w:sz w:val="28"/>
          <w:szCs w:val="28"/>
        </w:rPr>
        <w:t>Дети, которые находятся на лечении в стационарных городских и районных больницах, получат поздравления и подарки до 1 января 2017 г.</w:t>
      </w:r>
    </w:p>
    <w:p w:rsidR="00784F81" w:rsidRDefault="00784F81" w:rsidP="00784F81">
      <w:pPr>
        <w:pStyle w:val="p3"/>
        <w:shd w:val="clear" w:color="auto" w:fill="FFFFFF"/>
        <w:ind w:firstLine="707"/>
        <w:jc w:val="both"/>
        <w:rPr>
          <w:color w:val="000000"/>
          <w:sz w:val="28"/>
          <w:szCs w:val="28"/>
        </w:rPr>
      </w:pPr>
      <w:r>
        <w:rPr>
          <w:color w:val="000000"/>
          <w:sz w:val="28"/>
          <w:szCs w:val="28"/>
        </w:rPr>
        <w:t>Могилевским областным отделением РОО «Белорусский детский фонд» при поддержке Могилевского облисполкома также будет проведен телемарафон «Согреем детские сердца».</w:t>
      </w:r>
    </w:p>
    <w:p w:rsidR="00784F81" w:rsidRDefault="00784F81" w:rsidP="00784F81">
      <w:pPr>
        <w:pStyle w:val="p3"/>
        <w:shd w:val="clear" w:color="auto" w:fill="FFFFFF"/>
        <w:ind w:firstLine="707"/>
        <w:jc w:val="both"/>
        <w:rPr>
          <w:color w:val="000000"/>
          <w:sz w:val="28"/>
          <w:szCs w:val="28"/>
        </w:rPr>
      </w:pPr>
      <w:r>
        <w:rPr>
          <w:color w:val="000000"/>
          <w:sz w:val="28"/>
          <w:szCs w:val="28"/>
        </w:rPr>
        <w:t xml:space="preserve">На уровне </w:t>
      </w:r>
      <w:proofErr w:type="spellStart"/>
      <w:r>
        <w:rPr>
          <w:color w:val="000000"/>
          <w:sz w:val="28"/>
          <w:szCs w:val="28"/>
        </w:rPr>
        <w:t>горрайисполкомов</w:t>
      </w:r>
      <w:proofErr w:type="spellEnd"/>
      <w:r>
        <w:rPr>
          <w:color w:val="000000"/>
          <w:sz w:val="28"/>
          <w:szCs w:val="28"/>
        </w:rPr>
        <w:t xml:space="preserve"> также приняты решения о проведении акции «Наши дети». Городские и районные новогодние благотворительные праздники для детей пройдут с 22 по 30 декабря 2017г. с участием руководства регионов. За счет средств областного, городских и районных бюджетов дети получат подарки к Новому году в рамках акции «Наши дети». Запланировано приобретение подарков для воспитанников учреждений дошкольного образования, детских социальных приютов и домов семейного типа, центров коррекционно-развивающего обучения и реабилитации, детей-инвалидов, учащихся начальных классов учреждений общего среднего образования, специальных и вспомогательных школ, детей-сирот и детей, оставшихся без попечения родителей всех типов учреждений образования, детей из многодетных и малообеспеченных семей.</w:t>
      </w:r>
    </w:p>
    <w:p w:rsidR="00784F81" w:rsidRDefault="00784F81" w:rsidP="00784F81">
      <w:pPr>
        <w:pStyle w:val="p2"/>
        <w:shd w:val="clear" w:color="auto" w:fill="FFFFFF"/>
        <w:ind w:firstLine="708"/>
        <w:jc w:val="both"/>
        <w:rPr>
          <w:color w:val="000000"/>
          <w:sz w:val="28"/>
          <w:szCs w:val="28"/>
        </w:rPr>
      </w:pPr>
      <w:r>
        <w:rPr>
          <w:color w:val="000000"/>
          <w:sz w:val="28"/>
          <w:szCs w:val="28"/>
        </w:rPr>
        <w:lastRenderedPageBreak/>
        <w:t>Так, около 150 тысяч юных жителей Могилевской области станут участниками различных новогодних мероприятий, проводимых учреждениями образования, организациями и общественными объединениями.</w:t>
      </w: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784F81" w:rsidRDefault="00784F81">
      <w:pPr>
        <w:rPr>
          <w:rFonts w:ascii="Times New Roman" w:hAnsi="Times New Roman" w:cs="Times New Roman"/>
          <w:sz w:val="28"/>
          <w:szCs w:val="28"/>
        </w:rPr>
      </w:pPr>
    </w:p>
    <w:p w:rsidR="00547234" w:rsidRDefault="00547234" w:rsidP="00547234">
      <w:pPr>
        <w:pStyle w:val="p1"/>
        <w:shd w:val="clear" w:color="auto" w:fill="FFFFFF"/>
        <w:rPr>
          <w:rFonts w:eastAsiaTheme="minorHAnsi"/>
          <w:sz w:val="28"/>
          <w:szCs w:val="28"/>
          <w:lang w:eastAsia="en-US"/>
        </w:rPr>
      </w:pPr>
    </w:p>
    <w:p w:rsidR="00784F81" w:rsidRPr="00547234" w:rsidRDefault="00547234" w:rsidP="00547234">
      <w:pPr>
        <w:pStyle w:val="p1"/>
        <w:shd w:val="clear" w:color="auto" w:fill="FFFFFF"/>
        <w:rPr>
          <w:color w:val="000000"/>
          <w:sz w:val="30"/>
          <w:szCs w:val="30"/>
        </w:rPr>
      </w:pPr>
      <w:r>
        <w:rPr>
          <w:rStyle w:val="s1"/>
          <w:b/>
          <w:bCs/>
          <w:color w:val="000000"/>
          <w:sz w:val="30"/>
          <w:szCs w:val="30"/>
        </w:rPr>
        <w:lastRenderedPageBreak/>
        <w:t xml:space="preserve">4 </w:t>
      </w:r>
      <w:r w:rsidR="00784F81" w:rsidRPr="00547234">
        <w:rPr>
          <w:rStyle w:val="s1"/>
          <w:b/>
          <w:bCs/>
          <w:color w:val="000000"/>
          <w:sz w:val="30"/>
          <w:szCs w:val="30"/>
        </w:rPr>
        <w:t>БЕЗОПАСНЫЙ НОВЫЙ ГОД</w:t>
      </w:r>
    </w:p>
    <w:p w:rsidR="00784F81" w:rsidRDefault="00784F81" w:rsidP="00784F81">
      <w:pPr>
        <w:pStyle w:val="p3"/>
        <w:shd w:val="clear" w:color="auto" w:fill="FFFFFF"/>
        <w:spacing w:before="0" w:beforeAutospacing="0" w:after="0" w:afterAutospacing="0"/>
        <w:ind w:firstLine="709"/>
        <w:jc w:val="both"/>
        <w:rPr>
          <w:color w:val="000000"/>
          <w:sz w:val="28"/>
          <w:szCs w:val="28"/>
        </w:rPr>
      </w:pPr>
      <w:r>
        <w:rPr>
          <w:color w:val="000000"/>
          <w:sz w:val="28"/>
          <w:szCs w:val="28"/>
        </w:rPr>
        <w:t>За 11 месяцев 2017 года в Могилевской области произошло 623 пожара, унесшие жизни 57 человек, в том числе 1 ребенка. Травмировано 16 человек, в том числе 2 ребенка. Основными причинами возникновения пожаров послужило: неосторожное обращение с огнём – 218 пожаров; нарушение правил устройства и эксплуатации отопительного оборудования - 149; нарушение правил устройства и эксплуатации электрооборудования - 132; детская шалости с огнем – 19.</w:t>
      </w:r>
    </w:p>
    <w:p w:rsidR="00784F81" w:rsidRDefault="00784F81" w:rsidP="00784F81">
      <w:pPr>
        <w:pStyle w:val="p3"/>
        <w:shd w:val="clear" w:color="auto" w:fill="FFFFFF"/>
        <w:spacing w:before="0" w:beforeAutospacing="0" w:after="0" w:afterAutospacing="0"/>
        <w:ind w:firstLine="709"/>
        <w:jc w:val="both"/>
        <w:rPr>
          <w:color w:val="000000"/>
          <w:sz w:val="28"/>
          <w:szCs w:val="28"/>
        </w:rPr>
      </w:pPr>
      <w:r>
        <w:rPr>
          <w:rStyle w:val="s1"/>
          <w:b/>
          <w:bCs/>
          <w:color w:val="000000"/>
          <w:sz w:val="28"/>
          <w:szCs w:val="28"/>
        </w:rPr>
        <w:t>На водоемах уже появилась ледяная кромка.</w:t>
      </w:r>
      <w:r>
        <w:rPr>
          <w:color w:val="000000"/>
          <w:sz w:val="28"/>
          <w:szCs w:val="28"/>
        </w:rPr>
        <w:t> В связи с этим следует помнить о том, что пренебрежение элементарными правилами поведения на реках, озерах и других водоемах может привести к нежелательным последствиям, а порой к трагедии. Зачастую жертвами льда становятся рыбаки. Любителям зимней рыбалки и пешеходам, использующим водоем для сокращения пути, необходимо помнить, что лед </w:t>
      </w:r>
      <w:r>
        <w:rPr>
          <w:rStyle w:val="s1"/>
          <w:b/>
          <w:bCs/>
          <w:color w:val="000000"/>
          <w:sz w:val="28"/>
          <w:szCs w:val="28"/>
        </w:rPr>
        <w:t>голубого цвета прочный</w:t>
      </w:r>
      <w:r>
        <w:rPr>
          <w:color w:val="000000"/>
          <w:sz w:val="28"/>
          <w:szCs w:val="28"/>
        </w:rPr>
        <w:t>. </w:t>
      </w:r>
      <w:r>
        <w:rPr>
          <w:rStyle w:val="s1"/>
          <w:b/>
          <w:bCs/>
          <w:color w:val="000000"/>
          <w:sz w:val="28"/>
          <w:szCs w:val="28"/>
        </w:rPr>
        <w:t>Белого </w:t>
      </w:r>
      <w:r>
        <w:rPr>
          <w:color w:val="000000"/>
          <w:sz w:val="28"/>
          <w:szCs w:val="28"/>
        </w:rPr>
        <w:t>– выдерживает тяжесть в два раза меньше. А появился серый или желтоватый оттенок - </w:t>
      </w:r>
      <w:r>
        <w:rPr>
          <w:rStyle w:val="s1"/>
          <w:b/>
          <w:bCs/>
          <w:color w:val="000000"/>
          <w:sz w:val="28"/>
          <w:szCs w:val="28"/>
        </w:rPr>
        <w:t>ненадежен и крайне опасен</w:t>
      </w:r>
      <w:r>
        <w:rPr>
          <w:color w:val="000000"/>
          <w:sz w:val="28"/>
          <w:szCs w:val="28"/>
        </w:rPr>
        <w:t>. Знать об этом должен каждый школьник, не говоря уже о взрослых. Тем не менее из года в год ситуация не меняется - под лед проваливаются и тонут десятки человек.</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color w:val="000000"/>
          <w:sz w:val="28"/>
          <w:szCs w:val="28"/>
        </w:rPr>
        <w:t>Особую тревогу вызывают дети, придумывающие новые, но, к сожалению, иногда совсем не безопасные игры. Для того чтобы не повторять трагических ошибок, необходимо регулярно проводить разъяснительные беседы с детьми об опасностях, которые таит в себе лед.</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color w:val="000000"/>
          <w:sz w:val="28"/>
          <w:szCs w:val="28"/>
        </w:rPr>
        <w:t>Приближаются рождественские и новогодние праздники. Радуясь празднику, не забывайте о безопасности.</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rStyle w:val="s1"/>
          <w:b/>
          <w:bCs/>
          <w:color w:val="000000"/>
          <w:sz w:val="28"/>
          <w:szCs w:val="28"/>
        </w:rPr>
        <w:t>Пиротехника:</w:t>
      </w:r>
      <w:r>
        <w:rPr>
          <w:color w:val="000000"/>
          <w:sz w:val="28"/>
          <w:szCs w:val="28"/>
        </w:rPr>
        <w:t> Разрывы и всполохи пиротехники - зрелище впечатляющее, но совсем не безопасное.</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rStyle w:val="s2"/>
          <w:b/>
          <w:bCs/>
          <w:i/>
          <w:iCs/>
          <w:color w:val="000000"/>
          <w:sz w:val="28"/>
          <w:szCs w:val="28"/>
        </w:rPr>
        <w:t>Пример:</w:t>
      </w:r>
      <w:r>
        <w:rPr>
          <w:rStyle w:val="s3"/>
          <w:i/>
          <w:iCs/>
          <w:color w:val="000000"/>
          <w:sz w:val="28"/>
          <w:szCs w:val="28"/>
        </w:rPr>
        <w:t> 28 декабря в  Гомельском районе с ампутацией пальца был госпитализирован семиклассник. Как выяснилось, подросток нашел в снегу неразорвавшуюся петарду и поджег ее. Результат – длительное болезненное лечение.</w:t>
      </w:r>
    </w:p>
    <w:p w:rsidR="00784F81" w:rsidRDefault="00784F81" w:rsidP="00784F81">
      <w:pPr>
        <w:pStyle w:val="p4"/>
        <w:shd w:val="clear" w:color="auto" w:fill="FFFFFF"/>
        <w:spacing w:before="0" w:beforeAutospacing="0" w:after="0" w:afterAutospacing="0"/>
        <w:ind w:firstLine="707"/>
        <w:jc w:val="both"/>
        <w:rPr>
          <w:color w:val="000000"/>
          <w:sz w:val="28"/>
          <w:szCs w:val="28"/>
        </w:rPr>
      </w:pPr>
      <w:r>
        <w:rPr>
          <w:rStyle w:val="s4"/>
          <w:b/>
          <w:bCs/>
          <w:i/>
          <w:iCs/>
          <w:color w:val="000000"/>
          <w:sz w:val="28"/>
          <w:szCs w:val="28"/>
        </w:rPr>
        <w:t>Пример:</w:t>
      </w:r>
      <w:r>
        <w:rPr>
          <w:rStyle w:val="s5"/>
          <w:i/>
          <w:iCs/>
          <w:color w:val="000000"/>
          <w:sz w:val="28"/>
          <w:szCs w:val="28"/>
        </w:rPr>
        <w:t> В Могилеве после полуночи 1 января в больницу с термическим ожогом кисти 1-й степени был доставлен ребенок 2014 года рождения, который получил травму от разрыва хлопушки в руке.</w:t>
      </w:r>
    </w:p>
    <w:p w:rsidR="00784F81" w:rsidRDefault="00784F81" w:rsidP="00784F81">
      <w:pPr>
        <w:pStyle w:val="p4"/>
        <w:shd w:val="clear" w:color="auto" w:fill="FFFFFF"/>
        <w:spacing w:before="0" w:beforeAutospacing="0" w:after="0" w:afterAutospacing="0"/>
        <w:ind w:firstLine="707"/>
        <w:jc w:val="both"/>
        <w:rPr>
          <w:color w:val="000000"/>
          <w:sz w:val="28"/>
          <w:szCs w:val="28"/>
        </w:rPr>
      </w:pPr>
      <w:r>
        <w:rPr>
          <w:rStyle w:val="s5"/>
          <w:i/>
          <w:iCs/>
          <w:color w:val="000000"/>
          <w:sz w:val="28"/>
          <w:szCs w:val="28"/>
        </w:rPr>
        <w:t xml:space="preserve">С ожогом лица, глаза и кисти обратился </w:t>
      </w:r>
      <w:proofErr w:type="spellStart"/>
      <w:r>
        <w:rPr>
          <w:rStyle w:val="s5"/>
          <w:i/>
          <w:iCs/>
          <w:color w:val="000000"/>
          <w:sz w:val="28"/>
          <w:szCs w:val="28"/>
        </w:rPr>
        <w:t>могилевчанин</w:t>
      </w:r>
      <w:proofErr w:type="spellEnd"/>
      <w:r>
        <w:rPr>
          <w:rStyle w:val="s5"/>
          <w:i/>
          <w:iCs/>
          <w:color w:val="000000"/>
          <w:sz w:val="28"/>
          <w:szCs w:val="28"/>
        </w:rPr>
        <w:t xml:space="preserve"> 1982 года рождения, который также получил травму от разрыва петарды в руке.</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rStyle w:val="s1"/>
          <w:b/>
          <w:bCs/>
          <w:color w:val="000000"/>
          <w:sz w:val="28"/>
          <w:szCs w:val="28"/>
        </w:rPr>
        <w:t>Правила покупки и запуска петард. </w:t>
      </w:r>
      <w:r>
        <w:rPr>
          <w:color w:val="000000"/>
          <w:sz w:val="28"/>
          <w:szCs w:val="28"/>
        </w:rPr>
        <w:t>Покупайте пиротехнические изделия только в специализированных магазинах.</w:t>
      </w:r>
      <w:r>
        <w:rPr>
          <w:rStyle w:val="s1"/>
          <w:b/>
          <w:bCs/>
          <w:color w:val="000000"/>
          <w:sz w:val="28"/>
          <w:szCs w:val="28"/>
        </w:rPr>
        <w:t> </w:t>
      </w:r>
      <w:r>
        <w:rPr>
          <w:color w:val="000000"/>
          <w:sz w:val="28"/>
          <w:szCs w:val="28"/>
        </w:rPr>
        <w:t>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w:t>
      </w:r>
    </w:p>
    <w:p w:rsidR="00784F81" w:rsidRDefault="00784F81" w:rsidP="00784F81">
      <w:pPr>
        <w:pStyle w:val="p3"/>
        <w:shd w:val="clear" w:color="auto" w:fill="FFFFFF"/>
        <w:spacing w:before="0" w:beforeAutospacing="0" w:after="0" w:afterAutospacing="0"/>
        <w:jc w:val="both"/>
        <w:rPr>
          <w:color w:val="000000"/>
          <w:sz w:val="28"/>
          <w:szCs w:val="28"/>
        </w:rPr>
      </w:pPr>
      <w:r>
        <w:rPr>
          <w:color w:val="000000"/>
          <w:sz w:val="28"/>
          <w:szCs w:val="28"/>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color w:val="000000"/>
          <w:sz w:val="28"/>
          <w:szCs w:val="28"/>
        </w:rPr>
        <w:lastRenderedPageBreak/>
        <w:t>Нельзя переносить пиротехнику в карманах, под одеждой, хранить без упаковки, а также разбирать или переделывать изделие.</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color w:val="000000"/>
          <w:sz w:val="28"/>
          <w:szCs w:val="28"/>
        </w:rPr>
        <w:t>Запускайте пиротехнические изделия только на открытом воздухе. Отойдите</w:t>
      </w:r>
      <w:r>
        <w:rPr>
          <w:rStyle w:val="s6"/>
          <w:color w:val="222222"/>
          <w:sz w:val="28"/>
          <w:szCs w:val="28"/>
        </w:rPr>
        <w:t> </w:t>
      </w:r>
      <w:r>
        <w:rPr>
          <w:color w:val="000000"/>
          <w:sz w:val="28"/>
          <w:szCs w:val="28"/>
        </w:rPr>
        <w:t>на безопасное расстояние от зданий и сооружений, а также автомобилей. Устанавливая фейерверк, салют, обложите его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color w:val="000000"/>
          <w:sz w:val="28"/>
          <w:szCs w:val="28"/>
        </w:rPr>
        <w:t>Нельзя предлагать детям зажечь либо запустить петарду, ракету.</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rStyle w:val="s1"/>
          <w:b/>
          <w:bCs/>
          <w:color w:val="000000"/>
          <w:sz w:val="28"/>
          <w:szCs w:val="28"/>
        </w:rPr>
        <w:t>Елка:</w:t>
      </w:r>
      <w:r>
        <w:rPr>
          <w:color w:val="000000"/>
          <w:sz w:val="28"/>
          <w:szCs w:val="28"/>
        </w:rPr>
        <w:t> При установке и эксплуатации елки нужно соблюдать правила безопасности. Ель надо обязательно закрепить на устойчивой подставке, при этом ветки и верхушка не должны касаться стен и предметов обстановки. Ковры и ковровые покрытия из-под елки лучше убрать. Безопасным будет место подальше от отопительных приборов, телевизора, батарей. Большинство искусственных елей легко воспламеняются, а при горении выделяют токсичные вещества. Это в большей степени относится к</w:t>
      </w:r>
      <w:r>
        <w:rPr>
          <w:rStyle w:val="s7"/>
          <w:b/>
          <w:bCs/>
          <w:color w:val="646464"/>
          <w:sz w:val="28"/>
          <w:szCs w:val="28"/>
        </w:rPr>
        <w:t> </w:t>
      </w:r>
      <w:r>
        <w:rPr>
          <w:color w:val="000000"/>
          <w:sz w:val="28"/>
          <w:szCs w:val="28"/>
        </w:rPr>
        <w:t>тем из них, которые были выпущены давно, поскольку многие современные ели (как правило, импортные и довольно дорогие) производятся из невоспламеняющихся материалов или пропитаны специальным составом, защищающим их от возгорания. Поэтому лучше искусственную «старую» елку заменить настоящей - и радости больше, и опасности меньше. Но не стоит ее держать слишком долго: она быстро высыхает и может вспыхнуть от малейшей искры.</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color w:val="000000"/>
          <w:sz w:val="28"/>
          <w:szCs w:val="28"/>
        </w:rPr>
        <w:t>Лучшее украшение новогодней елки - электрическая гирлянда. Самая главная рекомендация – приобретайте ее в специализированных магазинах. Не оставляйте гирлянду без присмотра – перепады сетевого напряжения или оплавленная изоляция могут спровоцировать пожар.</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rStyle w:val="s1"/>
          <w:b/>
          <w:bCs/>
          <w:color w:val="000000"/>
          <w:sz w:val="28"/>
          <w:szCs w:val="28"/>
        </w:rPr>
        <w:t>Толпа:</w:t>
      </w:r>
      <w:r>
        <w:rPr>
          <w:color w:val="000000"/>
          <w:sz w:val="28"/>
          <w:szCs w:val="28"/>
        </w:rPr>
        <w:t> Во время массовых мероприятий существует опасность пострадать в толпе. Входя в любое помещение (концертный зал, стадион, клуб и т.д.), обратите внимание на запасные и аварийные выходы (эвакуационные выходы обозначаются стрелками и указателями «Выход» белого цвета на зеленом фоне).</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rStyle w:val="s1"/>
          <w:b/>
          <w:bCs/>
          <w:color w:val="000000"/>
          <w:sz w:val="28"/>
          <w:szCs w:val="28"/>
        </w:rPr>
        <w:t>Если вы оказались в агрессивно настроенной толпе</w:t>
      </w:r>
      <w:r>
        <w:rPr>
          <w:color w:val="000000"/>
          <w:sz w:val="28"/>
          <w:szCs w:val="28"/>
        </w:rPr>
        <w:t> не паникуйте; не идите против толпы, старайтесь избегать центра и краев толпы; избегайте неподвижно стоящие на пути предметы: урны, столбы, деревья, заборы, машины оцепления, углы зданий, стеклянные витрины; застегните одежду, бросьте сумку, зонт, сбросьте туфли на высоком каблуке.</w:t>
      </w:r>
    </w:p>
    <w:p w:rsidR="00784F81" w:rsidRDefault="00784F81" w:rsidP="00784F81">
      <w:pPr>
        <w:pStyle w:val="p3"/>
        <w:shd w:val="clear" w:color="auto" w:fill="FFFFFF"/>
        <w:spacing w:before="0" w:beforeAutospacing="0" w:after="0" w:afterAutospacing="0"/>
        <w:ind w:firstLine="708"/>
        <w:jc w:val="both"/>
        <w:rPr>
          <w:color w:val="000000"/>
          <w:sz w:val="28"/>
          <w:szCs w:val="28"/>
        </w:rPr>
      </w:pPr>
      <w:r>
        <w:rPr>
          <w:color w:val="000000"/>
          <w:sz w:val="28"/>
          <w:szCs w:val="28"/>
        </w:rPr>
        <w:t>В плотной толпе возрастает вероятность сдавливания и удушья, поэтому следует сцепить руки в замок, сложить их на груди, защитить диафрагму или согнуть руки в локтях и прижать их к корпусу. Не пытайтесь поднять с земли упавшую вещь, даже если она очень дорогая - жизнь дороже.</w:t>
      </w:r>
    </w:p>
    <w:p w:rsidR="00784F81" w:rsidRPr="00784F81" w:rsidRDefault="00784F81" w:rsidP="00784F81">
      <w:pPr>
        <w:pStyle w:val="p4"/>
        <w:shd w:val="clear" w:color="auto" w:fill="FFFFFF"/>
        <w:spacing w:before="0" w:beforeAutospacing="0" w:after="0" w:afterAutospacing="0"/>
        <w:ind w:firstLine="707"/>
        <w:jc w:val="center"/>
        <w:rPr>
          <w:b/>
          <w:color w:val="000000"/>
          <w:sz w:val="36"/>
          <w:szCs w:val="36"/>
        </w:rPr>
      </w:pPr>
    </w:p>
    <w:p w:rsidR="00784F81" w:rsidRPr="00784F81" w:rsidRDefault="00784F81" w:rsidP="00784F81">
      <w:pPr>
        <w:pStyle w:val="p4"/>
        <w:shd w:val="clear" w:color="auto" w:fill="FFFFFF"/>
        <w:spacing w:before="0" w:beforeAutospacing="0" w:after="0" w:afterAutospacing="0"/>
        <w:ind w:firstLine="707"/>
        <w:jc w:val="center"/>
        <w:rPr>
          <w:b/>
          <w:color w:val="000000"/>
          <w:sz w:val="32"/>
          <w:szCs w:val="32"/>
        </w:rPr>
      </w:pPr>
      <w:r w:rsidRPr="00784F81">
        <w:rPr>
          <w:b/>
          <w:color w:val="000000"/>
          <w:sz w:val="32"/>
          <w:szCs w:val="32"/>
        </w:rPr>
        <w:t>Безопасного нового года вам!</w:t>
      </w:r>
    </w:p>
    <w:p w:rsidR="0057600B" w:rsidRDefault="00547234" w:rsidP="0057600B">
      <w:pPr>
        <w:pStyle w:val="p2"/>
        <w:shd w:val="clear" w:color="auto" w:fill="FFFFFF"/>
        <w:spacing w:before="0" w:beforeAutospacing="0" w:after="0" w:afterAutospacing="0"/>
        <w:jc w:val="center"/>
        <w:rPr>
          <w:color w:val="000000"/>
          <w:sz w:val="28"/>
          <w:szCs w:val="28"/>
        </w:rPr>
      </w:pPr>
      <w:r>
        <w:rPr>
          <w:rStyle w:val="s2"/>
          <w:b/>
          <w:bCs/>
          <w:color w:val="000000"/>
          <w:sz w:val="28"/>
          <w:szCs w:val="28"/>
        </w:rPr>
        <w:lastRenderedPageBreak/>
        <w:t xml:space="preserve">5 </w:t>
      </w:r>
      <w:r w:rsidR="0057600B">
        <w:rPr>
          <w:rStyle w:val="s2"/>
          <w:b/>
          <w:bCs/>
          <w:color w:val="000000"/>
          <w:sz w:val="28"/>
          <w:szCs w:val="28"/>
        </w:rPr>
        <w:t xml:space="preserve">АКТУАЛЬНОСТЬ СТРАХОВАНИЯ </w:t>
      </w:r>
      <w:proofErr w:type="gramStart"/>
      <w:r w:rsidR="0057600B">
        <w:rPr>
          <w:rStyle w:val="s2"/>
          <w:b/>
          <w:bCs/>
          <w:color w:val="000000"/>
          <w:sz w:val="28"/>
          <w:szCs w:val="28"/>
        </w:rPr>
        <w:t>ИНДИВИДУАЛЬНЫХ</w:t>
      </w:r>
      <w:proofErr w:type="gramEnd"/>
    </w:p>
    <w:p w:rsidR="0057600B" w:rsidRDefault="0057600B" w:rsidP="0057600B">
      <w:pPr>
        <w:pStyle w:val="p2"/>
        <w:shd w:val="clear" w:color="auto" w:fill="FFFFFF"/>
        <w:spacing w:before="0" w:beforeAutospacing="0" w:after="0" w:afterAutospacing="0"/>
        <w:jc w:val="center"/>
        <w:rPr>
          <w:color w:val="000000"/>
          <w:sz w:val="28"/>
          <w:szCs w:val="28"/>
        </w:rPr>
      </w:pPr>
      <w:r>
        <w:rPr>
          <w:rStyle w:val="s2"/>
          <w:b/>
          <w:bCs/>
          <w:color w:val="000000"/>
          <w:sz w:val="28"/>
          <w:szCs w:val="28"/>
        </w:rPr>
        <w:t>ЖИЛЫХ ДОМОВ, ДАЧНЫХ ПОСТРОЕК В ОСЕННЕ-ЗИМНИЙ ПЕРИОД</w:t>
      </w:r>
    </w:p>
    <w:p w:rsidR="0057600B" w:rsidRDefault="0057600B" w:rsidP="0057600B">
      <w:pPr>
        <w:pStyle w:val="p4"/>
        <w:shd w:val="clear" w:color="auto" w:fill="FFFFFF"/>
        <w:ind w:firstLine="708"/>
        <w:jc w:val="both"/>
        <w:rPr>
          <w:color w:val="000000"/>
          <w:sz w:val="28"/>
          <w:szCs w:val="28"/>
        </w:rPr>
      </w:pPr>
      <w:r>
        <w:rPr>
          <w:color w:val="000000"/>
          <w:sz w:val="28"/>
          <w:szCs w:val="28"/>
        </w:rPr>
        <w:t>Наступление осенне-зимнего периода для владельцев индивидуальных жилых домов предполагает активную эксплуатацию печного или иного отопительного оборудования, увеличение нагрузки на электропроводку, для владельцев дачных построек – длительную «консервацию» дачи до следующего года.</w:t>
      </w:r>
    </w:p>
    <w:p w:rsidR="0057600B" w:rsidRDefault="0057600B" w:rsidP="0057600B">
      <w:pPr>
        <w:pStyle w:val="p4"/>
        <w:shd w:val="clear" w:color="auto" w:fill="FFFFFF"/>
        <w:ind w:firstLine="708"/>
        <w:jc w:val="both"/>
        <w:rPr>
          <w:color w:val="000000"/>
          <w:sz w:val="28"/>
          <w:szCs w:val="28"/>
        </w:rPr>
      </w:pPr>
      <w:r>
        <w:rPr>
          <w:color w:val="000000"/>
          <w:sz w:val="28"/>
          <w:szCs w:val="28"/>
        </w:rPr>
        <w:t>Как правило, в этот период возрастают риски пожара, взрыва, коротких замыканий с выходом из строя бытовой техники, неправомерных действий третьих лиц. Подобные бедствия возникают неожиданно и наносят ущерб собственному бюджету, который подчас трудно восполнить.</w:t>
      </w:r>
    </w:p>
    <w:p w:rsidR="0057600B" w:rsidRDefault="0057600B" w:rsidP="0057600B">
      <w:pPr>
        <w:pStyle w:val="p5"/>
        <w:shd w:val="clear" w:color="auto" w:fill="FFFFFF"/>
        <w:ind w:firstLine="707"/>
        <w:jc w:val="both"/>
        <w:rPr>
          <w:color w:val="000000"/>
          <w:sz w:val="28"/>
          <w:szCs w:val="28"/>
        </w:rPr>
      </w:pPr>
      <w:r>
        <w:rPr>
          <w:rStyle w:val="s3"/>
          <w:i/>
          <w:iCs/>
          <w:color w:val="000000"/>
          <w:sz w:val="28"/>
          <w:szCs w:val="28"/>
        </w:rPr>
        <w:t>В результате </w:t>
      </w:r>
      <w:r>
        <w:rPr>
          <w:rStyle w:val="s1"/>
          <w:b/>
          <w:bCs/>
          <w:i/>
          <w:iCs/>
          <w:color w:val="000000"/>
          <w:sz w:val="28"/>
          <w:szCs w:val="28"/>
        </w:rPr>
        <w:t>короткого замыкания электропроводки</w:t>
      </w:r>
      <w:r>
        <w:rPr>
          <w:rStyle w:val="s3"/>
          <w:i/>
          <w:iCs/>
          <w:color w:val="000000"/>
          <w:sz w:val="28"/>
          <w:szCs w:val="28"/>
        </w:rPr>
        <w:t xml:space="preserve"> в одном из домовладений по </w:t>
      </w:r>
      <w:proofErr w:type="spellStart"/>
      <w:r>
        <w:rPr>
          <w:rStyle w:val="s3"/>
          <w:i/>
          <w:iCs/>
          <w:color w:val="000000"/>
          <w:sz w:val="28"/>
          <w:szCs w:val="28"/>
        </w:rPr>
        <w:t>пер</w:t>
      </w:r>
      <w:proofErr w:type="gramStart"/>
      <w:r>
        <w:rPr>
          <w:rStyle w:val="s3"/>
          <w:i/>
          <w:iCs/>
          <w:color w:val="000000"/>
          <w:sz w:val="28"/>
          <w:szCs w:val="28"/>
        </w:rPr>
        <w:t>.Ц</w:t>
      </w:r>
      <w:proofErr w:type="gramEnd"/>
      <w:r>
        <w:rPr>
          <w:rStyle w:val="s3"/>
          <w:i/>
          <w:iCs/>
          <w:color w:val="000000"/>
          <w:sz w:val="28"/>
          <w:szCs w:val="28"/>
        </w:rPr>
        <w:t>имлянскому</w:t>
      </w:r>
      <w:proofErr w:type="spellEnd"/>
      <w:r>
        <w:rPr>
          <w:rStyle w:val="s3"/>
          <w:i/>
          <w:iCs/>
          <w:color w:val="000000"/>
          <w:sz w:val="28"/>
          <w:szCs w:val="28"/>
        </w:rPr>
        <w:t xml:space="preserve"> </w:t>
      </w:r>
      <w:proofErr w:type="spellStart"/>
      <w:r>
        <w:rPr>
          <w:rStyle w:val="s3"/>
          <w:i/>
          <w:iCs/>
          <w:color w:val="000000"/>
          <w:sz w:val="28"/>
          <w:szCs w:val="28"/>
        </w:rPr>
        <w:t>г.Могилева</w:t>
      </w:r>
      <w:proofErr w:type="spellEnd"/>
      <w:r>
        <w:rPr>
          <w:rStyle w:val="s3"/>
          <w:i/>
          <w:iCs/>
          <w:color w:val="000000"/>
          <w:sz w:val="28"/>
          <w:szCs w:val="28"/>
        </w:rPr>
        <w:t xml:space="preserve"> полностью уничтожена крыша жилого дома и повреждена внутренняя отделка. Ущерб составил порядка 7000 рублей.</w:t>
      </w:r>
    </w:p>
    <w:p w:rsidR="0057600B" w:rsidRDefault="0057600B" w:rsidP="0057600B">
      <w:pPr>
        <w:pStyle w:val="p5"/>
        <w:shd w:val="clear" w:color="auto" w:fill="FFFFFF"/>
        <w:ind w:firstLine="707"/>
        <w:jc w:val="both"/>
        <w:rPr>
          <w:color w:val="000000"/>
          <w:sz w:val="28"/>
          <w:szCs w:val="28"/>
        </w:rPr>
      </w:pPr>
      <w:r>
        <w:rPr>
          <w:rStyle w:val="s3"/>
          <w:i/>
          <w:iCs/>
          <w:color w:val="000000"/>
          <w:sz w:val="28"/>
          <w:szCs w:val="28"/>
        </w:rPr>
        <w:t>В Кричеве в результате </w:t>
      </w:r>
      <w:r>
        <w:rPr>
          <w:rStyle w:val="s1"/>
          <w:b/>
          <w:bCs/>
          <w:i/>
          <w:iCs/>
          <w:color w:val="000000"/>
          <w:sz w:val="28"/>
          <w:szCs w:val="28"/>
        </w:rPr>
        <w:t>пожара и взрыва газового баллона уничтожен жилой дом и поврежден соседний, в котором проживает многодетная семья</w:t>
      </w:r>
      <w:r>
        <w:rPr>
          <w:rStyle w:val="s3"/>
          <w:i/>
          <w:iCs/>
          <w:color w:val="000000"/>
          <w:sz w:val="28"/>
          <w:szCs w:val="28"/>
        </w:rPr>
        <w:t>. Ущерб составил более 5000 рублей.</w:t>
      </w:r>
    </w:p>
    <w:p w:rsidR="0057600B" w:rsidRDefault="0057600B" w:rsidP="0057600B">
      <w:pPr>
        <w:pStyle w:val="p4"/>
        <w:shd w:val="clear" w:color="auto" w:fill="FFFFFF"/>
        <w:ind w:firstLine="708"/>
        <w:jc w:val="both"/>
        <w:rPr>
          <w:color w:val="000000"/>
          <w:sz w:val="28"/>
          <w:szCs w:val="28"/>
        </w:rPr>
      </w:pPr>
      <w:r>
        <w:rPr>
          <w:color w:val="000000"/>
          <w:sz w:val="28"/>
          <w:szCs w:val="28"/>
        </w:rPr>
        <w:t xml:space="preserve">Кроме того, с каждым годом в Беларуси фиксируется все больше стихийных бедствий, которые причиняют серьезный ущерб людям и их имуществу. Летом 2016 года по всей республике прошли грозы с ураганным ветром и ливневыми дождями. В </w:t>
      </w:r>
      <w:proofErr w:type="spellStart"/>
      <w:r>
        <w:rPr>
          <w:color w:val="000000"/>
          <w:sz w:val="28"/>
          <w:szCs w:val="28"/>
        </w:rPr>
        <w:t>Белгосстрах</w:t>
      </w:r>
      <w:proofErr w:type="spellEnd"/>
      <w:r>
        <w:rPr>
          <w:color w:val="000000"/>
          <w:sz w:val="28"/>
          <w:szCs w:val="28"/>
        </w:rPr>
        <w:t xml:space="preserve"> поступило более 4 тыс. заявлений о повреждении строений и домашнего имущества. </w:t>
      </w:r>
      <w:r>
        <w:rPr>
          <w:rStyle w:val="s3"/>
          <w:i/>
          <w:iCs/>
          <w:color w:val="000000"/>
          <w:sz w:val="28"/>
          <w:szCs w:val="28"/>
        </w:rPr>
        <w:t xml:space="preserve">Представительствами </w:t>
      </w:r>
      <w:proofErr w:type="spellStart"/>
      <w:r>
        <w:rPr>
          <w:rStyle w:val="s3"/>
          <w:i/>
          <w:iCs/>
          <w:color w:val="000000"/>
          <w:sz w:val="28"/>
          <w:szCs w:val="28"/>
        </w:rPr>
        <w:t>Белгосстраха</w:t>
      </w:r>
      <w:proofErr w:type="spellEnd"/>
      <w:r>
        <w:rPr>
          <w:rStyle w:val="s3"/>
          <w:i/>
          <w:iCs/>
          <w:color w:val="000000"/>
          <w:sz w:val="28"/>
          <w:szCs w:val="28"/>
        </w:rPr>
        <w:t xml:space="preserve"> только по Могилевской области выплачено 171315 рублей по 908 заявлениям страхователей.</w:t>
      </w:r>
    </w:p>
    <w:p w:rsidR="0057600B" w:rsidRDefault="0057600B" w:rsidP="0057600B">
      <w:pPr>
        <w:pStyle w:val="p5"/>
        <w:shd w:val="clear" w:color="auto" w:fill="FFFFFF"/>
        <w:ind w:firstLine="707"/>
        <w:jc w:val="both"/>
        <w:rPr>
          <w:color w:val="000000"/>
          <w:sz w:val="28"/>
          <w:szCs w:val="28"/>
        </w:rPr>
      </w:pPr>
      <w:r>
        <w:rPr>
          <w:color w:val="000000"/>
          <w:sz w:val="28"/>
          <w:szCs w:val="28"/>
        </w:rPr>
        <w:t xml:space="preserve">Не стал исключением и текущий год. В августе 2017 пострадала Могилевская область. Стихия затронула </w:t>
      </w:r>
      <w:proofErr w:type="spellStart"/>
      <w:r>
        <w:rPr>
          <w:color w:val="000000"/>
          <w:sz w:val="28"/>
          <w:szCs w:val="28"/>
        </w:rPr>
        <w:t>Глусский</w:t>
      </w:r>
      <w:proofErr w:type="spellEnd"/>
      <w:r>
        <w:rPr>
          <w:color w:val="000000"/>
          <w:sz w:val="28"/>
          <w:szCs w:val="28"/>
        </w:rPr>
        <w:t xml:space="preserve"> район – за одну ночь пострадало 63 домовладения, собственникам которых произведена выплата страхового возмещения в размере 12,00 тысяч рублей. Как оказалось, договоры страхования домашнего имущества имелись только у немногих граждан. В сентябре очередное ненастье – циклон «Томас», который принес с собой поваленные деревья, снесенные крыши и отключение электроэнергии по всей республике. В нашей области было обесточено 7 населенных пунктов, в областном центре циклон повалил деревья и заборы.</w:t>
      </w:r>
    </w:p>
    <w:p w:rsidR="0057600B" w:rsidRDefault="0057600B" w:rsidP="0057600B">
      <w:pPr>
        <w:pStyle w:val="p5"/>
        <w:shd w:val="clear" w:color="auto" w:fill="FFFFFF"/>
        <w:ind w:firstLine="707"/>
        <w:jc w:val="both"/>
        <w:rPr>
          <w:color w:val="000000"/>
          <w:sz w:val="28"/>
          <w:szCs w:val="28"/>
        </w:rPr>
      </w:pPr>
      <w:r>
        <w:rPr>
          <w:color w:val="000000"/>
          <w:sz w:val="28"/>
          <w:szCs w:val="28"/>
        </w:rPr>
        <w:t>Сегодня владельцы индивидуальных жилых домов имеют возможность застраховать свое жилье в обязательном и добровольном порядке.</w:t>
      </w:r>
    </w:p>
    <w:p w:rsidR="0057600B" w:rsidRDefault="0057600B" w:rsidP="0057600B">
      <w:pPr>
        <w:pStyle w:val="p5"/>
        <w:shd w:val="clear" w:color="auto" w:fill="FFFFFF"/>
        <w:ind w:firstLine="707"/>
        <w:jc w:val="both"/>
        <w:rPr>
          <w:color w:val="000000"/>
          <w:sz w:val="28"/>
          <w:szCs w:val="28"/>
        </w:rPr>
      </w:pPr>
      <w:proofErr w:type="gramStart"/>
      <w:r>
        <w:rPr>
          <w:color w:val="000000"/>
          <w:sz w:val="28"/>
          <w:szCs w:val="28"/>
        </w:rPr>
        <w:lastRenderedPageBreak/>
        <w:t>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w:t>
      </w:r>
      <w:proofErr w:type="gramEnd"/>
      <w:r>
        <w:rPr>
          <w:color w:val="000000"/>
          <w:sz w:val="28"/>
          <w:szCs w:val="28"/>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w:t>
      </w:r>
    </w:p>
    <w:p w:rsidR="0057600B" w:rsidRDefault="0057600B" w:rsidP="0057600B">
      <w:pPr>
        <w:pStyle w:val="p5"/>
        <w:shd w:val="clear" w:color="auto" w:fill="FFFFFF"/>
        <w:ind w:firstLine="707"/>
        <w:jc w:val="both"/>
        <w:rPr>
          <w:color w:val="000000"/>
          <w:sz w:val="28"/>
          <w:szCs w:val="28"/>
        </w:rPr>
      </w:pPr>
      <w:r>
        <w:rPr>
          <w:color w:val="000000"/>
          <w:sz w:val="28"/>
          <w:szCs w:val="28"/>
        </w:rPr>
        <w:t>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 в частности, на ремонт печей, замену электропроводки.</w:t>
      </w:r>
    </w:p>
    <w:p w:rsidR="0057600B" w:rsidRDefault="0057600B" w:rsidP="0057600B">
      <w:pPr>
        <w:pStyle w:val="p5"/>
        <w:shd w:val="clear" w:color="auto" w:fill="FFFFFF"/>
        <w:ind w:firstLine="707"/>
        <w:jc w:val="both"/>
        <w:rPr>
          <w:color w:val="000000"/>
          <w:sz w:val="28"/>
          <w:szCs w:val="28"/>
        </w:rPr>
      </w:pPr>
      <w:r>
        <w:rPr>
          <w:rStyle w:val="s3"/>
          <w:i/>
          <w:iCs/>
          <w:color w:val="000000"/>
          <w:sz w:val="28"/>
          <w:szCs w:val="28"/>
        </w:rPr>
        <w:t xml:space="preserve">В 2016 году </w:t>
      </w:r>
      <w:proofErr w:type="spellStart"/>
      <w:r>
        <w:rPr>
          <w:rStyle w:val="s3"/>
          <w:i/>
          <w:iCs/>
          <w:color w:val="000000"/>
          <w:sz w:val="28"/>
          <w:szCs w:val="28"/>
        </w:rPr>
        <w:t>Белгосстрахом</w:t>
      </w:r>
      <w:proofErr w:type="spellEnd"/>
      <w:r>
        <w:rPr>
          <w:rStyle w:val="s3"/>
          <w:i/>
          <w:iCs/>
          <w:color w:val="000000"/>
          <w:sz w:val="28"/>
          <w:szCs w:val="28"/>
        </w:rPr>
        <w:t xml:space="preserve"> из данного фонда выделено 18160 рублей, в 2017 году – 15457 рублей. При этом отремонтированы печи и электропроводка в домах 51 страхователя.</w:t>
      </w:r>
    </w:p>
    <w:p w:rsidR="0057600B" w:rsidRDefault="0057600B" w:rsidP="0057600B">
      <w:pPr>
        <w:pStyle w:val="p5"/>
        <w:shd w:val="clear" w:color="auto" w:fill="FFFFFF"/>
        <w:ind w:firstLine="707"/>
        <w:jc w:val="both"/>
        <w:rPr>
          <w:color w:val="000000"/>
          <w:sz w:val="28"/>
          <w:szCs w:val="28"/>
        </w:rPr>
      </w:pPr>
      <w:r>
        <w:rPr>
          <w:color w:val="000000"/>
          <w:sz w:val="28"/>
          <w:szCs w:val="28"/>
        </w:rPr>
        <w:t xml:space="preserve">К особой группе риска относятся садовые и дачные дома, особенно в осенне-зимний период. В это время, когда дачники перебираются в город и оставляют строения и имущество без присмотра на длительный период, возрастает активность злоумышленников, увеличивается количество краж, взломов, хулиганских действий. С начала 2017 года только в представительства </w:t>
      </w:r>
      <w:proofErr w:type="spellStart"/>
      <w:r>
        <w:rPr>
          <w:color w:val="000000"/>
          <w:sz w:val="28"/>
          <w:szCs w:val="28"/>
        </w:rPr>
        <w:t>Белгосстраха</w:t>
      </w:r>
      <w:proofErr w:type="spellEnd"/>
      <w:r>
        <w:rPr>
          <w:color w:val="000000"/>
          <w:sz w:val="28"/>
          <w:szCs w:val="28"/>
        </w:rPr>
        <w:t xml:space="preserve"> по городу Могилеву и Могилевскому району за выплатой страхового возмещения в результате </w:t>
      </w:r>
      <w:r>
        <w:rPr>
          <w:rStyle w:val="s4"/>
          <w:color w:val="000000"/>
          <w:sz w:val="28"/>
          <w:szCs w:val="28"/>
          <w:u w:val="single"/>
        </w:rPr>
        <w:t>кражи имущества и повреждения при этом строений</w:t>
      </w:r>
      <w:r>
        <w:rPr>
          <w:color w:val="000000"/>
          <w:sz w:val="28"/>
          <w:szCs w:val="28"/>
        </w:rPr>
        <w:t> обратилось 56 страхователей, из них 24 – владельцы дач, </w:t>
      </w:r>
      <w:r>
        <w:rPr>
          <w:rStyle w:val="s4"/>
          <w:color w:val="000000"/>
          <w:sz w:val="28"/>
          <w:szCs w:val="28"/>
          <w:u w:val="single"/>
        </w:rPr>
        <w:t>пожары </w:t>
      </w:r>
      <w:r>
        <w:rPr>
          <w:color w:val="000000"/>
          <w:sz w:val="28"/>
          <w:szCs w:val="28"/>
        </w:rPr>
        <w:t xml:space="preserve">произошли в домовладениях 51 страхователя, из них 5 – </w:t>
      </w:r>
      <w:proofErr w:type="gramStart"/>
      <w:r>
        <w:rPr>
          <w:color w:val="000000"/>
          <w:sz w:val="28"/>
          <w:szCs w:val="28"/>
        </w:rPr>
        <w:t>в</w:t>
      </w:r>
      <w:proofErr w:type="gramEnd"/>
      <w:r>
        <w:rPr>
          <w:color w:val="000000"/>
          <w:sz w:val="28"/>
          <w:szCs w:val="28"/>
        </w:rPr>
        <w:t xml:space="preserve"> дачных.</w:t>
      </w:r>
    </w:p>
    <w:p w:rsidR="0057600B" w:rsidRDefault="0057600B" w:rsidP="0057600B">
      <w:pPr>
        <w:pStyle w:val="p6"/>
        <w:shd w:val="clear" w:color="auto" w:fill="FFFFFF"/>
        <w:ind w:firstLine="360"/>
        <w:jc w:val="both"/>
        <w:rPr>
          <w:color w:val="000000"/>
          <w:sz w:val="28"/>
          <w:szCs w:val="28"/>
        </w:rPr>
      </w:pPr>
      <w:r>
        <w:rPr>
          <w:color w:val="000000"/>
          <w:sz w:val="28"/>
          <w:szCs w:val="28"/>
        </w:rPr>
        <w:t>Страхование – наиболее универсальный способ защиты имущества, т.к. оно оперирует деньгами. А деньги – известный эквивалент всему. Уплачивая взнос, сопоставимый небольшому проценту от стоимости застрахованного имущества, страхователь получает 100% возмещение ущерба при наступлении целого ряда непредвиденных событий, вызванных стихийными бедствиями, несчастными случаями, противоправными действиями третьих лиц.</w:t>
      </w:r>
    </w:p>
    <w:p w:rsidR="0057600B" w:rsidRDefault="0057600B" w:rsidP="0057600B">
      <w:pPr>
        <w:pStyle w:val="p5"/>
        <w:shd w:val="clear" w:color="auto" w:fill="FFFFFF"/>
        <w:ind w:firstLine="707"/>
        <w:jc w:val="both"/>
        <w:rPr>
          <w:color w:val="000000"/>
          <w:sz w:val="28"/>
          <w:szCs w:val="28"/>
        </w:rPr>
      </w:pPr>
      <w:r>
        <w:rPr>
          <w:color w:val="000000"/>
          <w:sz w:val="28"/>
          <w:szCs w:val="28"/>
        </w:rPr>
        <w:t xml:space="preserve">Всю необходимую информацию можно получить в </w:t>
      </w:r>
      <w:proofErr w:type="spellStart"/>
      <w:r>
        <w:rPr>
          <w:color w:val="000000"/>
          <w:sz w:val="28"/>
          <w:szCs w:val="28"/>
        </w:rPr>
        <w:t>Белгосстрахе</w:t>
      </w:r>
      <w:proofErr w:type="spellEnd"/>
      <w:r>
        <w:rPr>
          <w:color w:val="000000"/>
          <w:sz w:val="28"/>
          <w:szCs w:val="28"/>
        </w:rPr>
        <w:t xml:space="preserve"> по круглосуточному телефону (0222) 500-500, или обратившись в его ближайшее представительство.</w:t>
      </w:r>
    </w:p>
    <w:p w:rsidR="0057600B" w:rsidRDefault="0057600B" w:rsidP="0057600B">
      <w:pPr>
        <w:pStyle w:val="p7"/>
        <w:shd w:val="clear" w:color="auto" w:fill="FFFFFF"/>
        <w:spacing w:before="0" w:beforeAutospacing="0" w:after="0" w:afterAutospacing="0"/>
        <w:ind w:left="5670"/>
        <w:rPr>
          <w:rStyle w:val="s5"/>
          <w:i/>
          <w:iCs/>
          <w:color w:val="000000"/>
          <w:sz w:val="28"/>
          <w:szCs w:val="28"/>
        </w:rPr>
      </w:pPr>
    </w:p>
    <w:p w:rsidR="0057600B" w:rsidRDefault="0057600B" w:rsidP="0057600B">
      <w:pPr>
        <w:pStyle w:val="p7"/>
        <w:shd w:val="clear" w:color="auto" w:fill="FFFFFF"/>
        <w:spacing w:before="0" w:beforeAutospacing="0" w:after="0" w:afterAutospacing="0"/>
        <w:ind w:left="5670"/>
        <w:rPr>
          <w:rStyle w:val="s5"/>
          <w:i/>
          <w:iCs/>
          <w:color w:val="000000"/>
          <w:sz w:val="28"/>
          <w:szCs w:val="28"/>
        </w:rPr>
      </w:pPr>
    </w:p>
    <w:p w:rsidR="0057600B" w:rsidRDefault="0057600B" w:rsidP="0057600B">
      <w:pPr>
        <w:pStyle w:val="p7"/>
        <w:shd w:val="clear" w:color="auto" w:fill="FFFFFF"/>
        <w:spacing w:before="0" w:beforeAutospacing="0" w:after="0" w:afterAutospacing="0"/>
        <w:ind w:left="5670"/>
        <w:rPr>
          <w:color w:val="000000"/>
          <w:sz w:val="28"/>
          <w:szCs w:val="28"/>
        </w:rPr>
      </w:pPr>
      <w:r>
        <w:rPr>
          <w:rStyle w:val="s5"/>
          <w:i/>
          <w:iCs/>
          <w:color w:val="000000"/>
          <w:sz w:val="28"/>
          <w:szCs w:val="28"/>
        </w:rPr>
        <w:t xml:space="preserve">Филиал </w:t>
      </w:r>
      <w:proofErr w:type="spellStart"/>
      <w:r>
        <w:rPr>
          <w:rStyle w:val="s5"/>
          <w:i/>
          <w:iCs/>
          <w:color w:val="000000"/>
          <w:sz w:val="28"/>
          <w:szCs w:val="28"/>
        </w:rPr>
        <w:t>Белгосстраха</w:t>
      </w:r>
      <w:proofErr w:type="spellEnd"/>
    </w:p>
    <w:p w:rsidR="00784F81" w:rsidRPr="0057600B" w:rsidRDefault="0057600B" w:rsidP="0057600B">
      <w:pPr>
        <w:pStyle w:val="p7"/>
        <w:shd w:val="clear" w:color="auto" w:fill="FFFFFF"/>
        <w:spacing w:before="0" w:beforeAutospacing="0" w:after="0" w:afterAutospacing="0"/>
        <w:ind w:left="5670"/>
        <w:rPr>
          <w:color w:val="000000"/>
          <w:sz w:val="28"/>
          <w:szCs w:val="28"/>
        </w:rPr>
      </w:pPr>
      <w:r>
        <w:rPr>
          <w:rStyle w:val="s5"/>
          <w:i/>
          <w:iCs/>
          <w:color w:val="000000"/>
          <w:sz w:val="28"/>
          <w:szCs w:val="28"/>
        </w:rPr>
        <w:t>по Могилевской области</w:t>
      </w:r>
    </w:p>
    <w:sectPr w:rsidR="00784F81" w:rsidRPr="0057600B" w:rsidSect="00345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B5E"/>
    <w:multiLevelType w:val="hybridMultilevel"/>
    <w:tmpl w:val="704E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2302C7"/>
    <w:multiLevelType w:val="hybridMultilevel"/>
    <w:tmpl w:val="A356A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84F81"/>
    <w:rsid w:val="000278DF"/>
    <w:rsid w:val="00345EA1"/>
    <w:rsid w:val="00547234"/>
    <w:rsid w:val="0057600B"/>
    <w:rsid w:val="00784F81"/>
    <w:rsid w:val="00953461"/>
    <w:rsid w:val="0096577A"/>
    <w:rsid w:val="00C25CC5"/>
    <w:rsid w:val="00F6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84F81"/>
  </w:style>
  <w:style w:type="paragraph" w:customStyle="1" w:styleId="p2">
    <w:name w:val="p2"/>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84F81"/>
  </w:style>
  <w:style w:type="paragraph" w:customStyle="1" w:styleId="p5">
    <w:name w:val="p5"/>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784F81"/>
  </w:style>
  <w:style w:type="paragraph" w:customStyle="1" w:styleId="p6">
    <w:name w:val="p6"/>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784F81"/>
  </w:style>
  <w:style w:type="paragraph" w:customStyle="1" w:styleId="p7">
    <w:name w:val="p7"/>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784F81"/>
  </w:style>
  <w:style w:type="paragraph" w:customStyle="1" w:styleId="p8">
    <w:name w:val="p8"/>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784F81"/>
  </w:style>
  <w:style w:type="paragraph" w:customStyle="1" w:styleId="p9">
    <w:name w:val="p9"/>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78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784F81"/>
  </w:style>
  <w:style w:type="paragraph" w:styleId="a3">
    <w:name w:val="List Paragraph"/>
    <w:basedOn w:val="a"/>
    <w:uiPriority w:val="34"/>
    <w:qFormat/>
    <w:rsid w:val="005472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9875">
      <w:bodyDiv w:val="1"/>
      <w:marLeft w:val="0"/>
      <w:marRight w:val="0"/>
      <w:marTop w:val="0"/>
      <w:marBottom w:val="0"/>
      <w:divBdr>
        <w:top w:val="none" w:sz="0" w:space="0" w:color="auto"/>
        <w:left w:val="none" w:sz="0" w:space="0" w:color="auto"/>
        <w:bottom w:val="none" w:sz="0" w:space="0" w:color="auto"/>
        <w:right w:val="none" w:sz="0" w:space="0" w:color="auto"/>
      </w:divBdr>
    </w:div>
    <w:div w:id="625240429">
      <w:bodyDiv w:val="1"/>
      <w:marLeft w:val="0"/>
      <w:marRight w:val="0"/>
      <w:marTop w:val="0"/>
      <w:marBottom w:val="0"/>
      <w:divBdr>
        <w:top w:val="none" w:sz="0" w:space="0" w:color="auto"/>
        <w:left w:val="none" w:sz="0" w:space="0" w:color="auto"/>
        <w:bottom w:val="none" w:sz="0" w:space="0" w:color="auto"/>
        <w:right w:val="none" w:sz="0" w:space="0" w:color="auto"/>
      </w:divBdr>
    </w:div>
    <w:div w:id="711808088">
      <w:bodyDiv w:val="1"/>
      <w:marLeft w:val="0"/>
      <w:marRight w:val="0"/>
      <w:marTop w:val="0"/>
      <w:marBottom w:val="0"/>
      <w:divBdr>
        <w:top w:val="none" w:sz="0" w:space="0" w:color="auto"/>
        <w:left w:val="none" w:sz="0" w:space="0" w:color="auto"/>
        <w:bottom w:val="none" w:sz="0" w:space="0" w:color="auto"/>
        <w:right w:val="none" w:sz="0" w:space="0" w:color="auto"/>
      </w:divBdr>
    </w:div>
    <w:div w:id="920261541">
      <w:bodyDiv w:val="1"/>
      <w:marLeft w:val="0"/>
      <w:marRight w:val="0"/>
      <w:marTop w:val="0"/>
      <w:marBottom w:val="0"/>
      <w:divBdr>
        <w:top w:val="none" w:sz="0" w:space="0" w:color="auto"/>
        <w:left w:val="none" w:sz="0" w:space="0" w:color="auto"/>
        <w:bottom w:val="none" w:sz="0" w:space="0" w:color="auto"/>
        <w:right w:val="none" w:sz="0" w:space="0" w:color="auto"/>
      </w:divBdr>
    </w:div>
    <w:div w:id="1077170743">
      <w:bodyDiv w:val="1"/>
      <w:marLeft w:val="0"/>
      <w:marRight w:val="0"/>
      <w:marTop w:val="0"/>
      <w:marBottom w:val="0"/>
      <w:divBdr>
        <w:top w:val="none" w:sz="0" w:space="0" w:color="auto"/>
        <w:left w:val="none" w:sz="0" w:space="0" w:color="auto"/>
        <w:bottom w:val="none" w:sz="0" w:space="0" w:color="auto"/>
        <w:right w:val="none" w:sz="0" w:space="0" w:color="auto"/>
      </w:divBdr>
    </w:div>
    <w:div w:id="127967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6134</Words>
  <Characters>34968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Asus</cp:lastModifiedBy>
  <cp:revision>9</cp:revision>
  <cp:lastPrinted>2017-12-27T11:37:00Z</cp:lastPrinted>
  <dcterms:created xsi:type="dcterms:W3CDTF">2017-12-27T11:30:00Z</dcterms:created>
  <dcterms:modified xsi:type="dcterms:W3CDTF">2017-12-27T16:41:00Z</dcterms:modified>
</cp:coreProperties>
</file>