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C" w:rsidRPr="005B2E8B" w:rsidRDefault="00EF72CC" w:rsidP="00EF72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14 октября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B2E8B" w:rsidRPr="005B2E8B" w:rsidRDefault="005B2E8B" w:rsidP="005B2E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2E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День матери в Белоруссии </w:t>
      </w:r>
      <w:r w:rsidR="00EF72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</w:p>
    <w:p w:rsidR="005B2E8B" w:rsidRPr="005B2E8B" w:rsidRDefault="00EF72CC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E8B"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не только ценность, но и социальный устой общества. </w:t>
      </w:r>
      <w:proofErr w:type="gramStart"/>
      <w:r w:rsidR="005B2E8B"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5B2E8B"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становлении и существовании имеют матери. Им отводится созидательная роль, они закладывают жизненные ориентиры детям, а это, в свою очередь, укрепляет престиж семьи и ведет к полноценному развитию общества и государства. Именно женщинам, которые растят и воспитывают детей, посвящен в Белоруссии этот праздник.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E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отмечается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 1996 года Указом Президента Республики Беларусь № 277 «Об установлении праздника – Дня матери» было определено его ежегодное празднование 14 октября. Документ ратифицировал А. Лукашенко. В 2017 году дата отмечается 22-й раз.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E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празднует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матери поздравляют всех женщин, которые познали радость материнства или </w:t>
      </w:r>
      <w:proofErr w:type="gramStart"/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готовятся стать мамами. В образовательных учреждениях проводятся классные часы. Торжественные мероприятия проходят в течение целой недели, а не одного дня.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E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праздника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мнения об истории становления данного события. Согласно первому, это дань матерям, тем, благодаря кому у каждого человека есть светлые, нежные и незабываемые чувства и воспоминания, а также тем, кто преподал первые уроки доброты, нравственности, духовности, терпимости и человеколюбия.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мнению, история Дня матери начинается с религиозного православного праздника </w:t>
      </w:r>
      <w:hyperlink r:id="rId5" w:history="1">
        <w:r w:rsidRPr="005B2E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Покрова Пресвятой Богородицы</w:t>
        </w:r>
      </w:hyperlink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910 году во время богослужения Дева Мария (многие узнали в ней Матерь Божью) явила себя людям, укрывая молящихся белым покрывалом и тем самым стараясь защитить их. Именно поэтому дату праздника было решено приурочить к Покрову дню.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несмотря на </w:t>
      </w:r>
      <w:proofErr w:type="gramStart"/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расхожесть</w:t>
      </w:r>
      <w:proofErr w:type="gramEnd"/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мнений, данное событие является данью благодарности всем матерям за нелегкий труд, который укрепляет институт материнства и отцовства, а также развивает чувство ответственности за воспитание подрастающего поколения.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E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Интересные факты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отмечают во многих странах мира, однако только в Белоруссии он приурочен к религиозному празднику.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Матери в Беларуси награждаются женщины, которые родили и воспитали 5 и более детей, причем пятый ребенок должен достичь возраста 1 года, а остальные дети должны быть живыми.</w:t>
      </w:r>
    </w:p>
    <w:p w:rsidR="005B2E8B" w:rsidRPr="005B2E8B" w:rsidRDefault="005B2E8B" w:rsidP="005B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Статистика Республики Беларусь показывает, что на ее территории проживает 53% женского населения, но почти 87% в государственных управленческих структурах занимают представители сильного пола. Согласно той же статистике, средняя заработная плата женщины в стране составляет почти 81% от среднего показателя зарплаты мужчины. Однако проведенные независимые исследования в этой области экспертами ООН показали, что реальная цифра равняется 64%</w:t>
      </w:r>
    </w:p>
    <w:p w:rsidR="00EF72CC" w:rsidRDefault="00EF72CC">
      <w:r>
        <w:t xml:space="preserve"> </w:t>
      </w:r>
      <w:r w:rsidR="005B2E8B">
        <w:rPr>
          <w:noProof/>
          <w:lang w:eastAsia="ru-RU"/>
        </w:rPr>
        <w:drawing>
          <wp:inline distT="0" distB="0" distL="0" distR="0" wp14:anchorId="6673EDED" wp14:editId="36B58CAF">
            <wp:extent cx="5089585" cy="4698558"/>
            <wp:effectExtent l="0" t="0" r="0" b="6985"/>
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icy; &amp;kcy;&amp;ocy; &amp;dcy;&amp;ncy;&amp;yucy; &amp;mcy;&amp;acy;&amp;tcy;&amp;ie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kcy;&amp;ocy; &amp;dcy;&amp;ncy;&amp;yucy; &amp;mcy;&amp;acy;&amp;tcy;&amp;ie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0" cy="46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2D" w:rsidRDefault="00EF72CC" w:rsidP="00EF72CC">
      <w:pPr>
        <w:rPr>
          <w:b/>
          <w:sz w:val="44"/>
          <w:szCs w:val="44"/>
        </w:rPr>
      </w:pPr>
      <w:r w:rsidRPr="00EF72CC">
        <w:rPr>
          <w:b/>
          <w:sz w:val="44"/>
          <w:szCs w:val="44"/>
        </w:rPr>
        <w:t xml:space="preserve">В библиотеке колледжа была оформлена выставка </w:t>
      </w:r>
      <w:r w:rsidR="00C67D2D">
        <w:rPr>
          <w:b/>
          <w:sz w:val="44"/>
          <w:szCs w:val="44"/>
        </w:rPr>
        <w:t xml:space="preserve">– призыв </w:t>
      </w:r>
      <w:r w:rsidRPr="00EF72CC">
        <w:rPr>
          <w:b/>
          <w:sz w:val="44"/>
          <w:szCs w:val="44"/>
        </w:rPr>
        <w:t>«Цените матерей своих»</w:t>
      </w:r>
    </w:p>
    <w:p w:rsidR="003D52DA" w:rsidRPr="00C67D2D" w:rsidRDefault="00C67D2D" w:rsidP="00C67D2D">
      <w:pPr>
        <w:rPr>
          <w:b/>
          <w:sz w:val="44"/>
          <w:szCs w:val="44"/>
        </w:rPr>
      </w:pPr>
      <w:r w:rsidRPr="00C67D2D">
        <w:rPr>
          <w:b/>
          <w:sz w:val="44"/>
          <w:szCs w:val="44"/>
        </w:rPr>
        <w:t>Цель нашей выставки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Pr="00C67D2D">
        <w:rPr>
          <w:b/>
          <w:sz w:val="44"/>
          <w:szCs w:val="44"/>
        </w:rPr>
        <w:t xml:space="preserve">- </w:t>
      </w:r>
      <w:r w:rsidRPr="00C67D2D">
        <w:rPr>
          <w:b/>
          <w:sz w:val="44"/>
          <w:szCs w:val="44"/>
        </w:rPr>
        <w:t>поддержать традиции бережного отношения к женщине, закрепить семейные устои, особо отметить значение в нашей жизни главного человека – Матери</w:t>
      </w:r>
    </w:p>
    <w:sectPr w:rsidR="003D52DA" w:rsidRPr="00C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2D1E46"/>
    <w:rsid w:val="005B2E8B"/>
    <w:rsid w:val="00863AAF"/>
    <w:rsid w:val="00C67D2D"/>
    <w:rsid w:val="00E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y-calend.ru/holidays/pok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1</cp:revision>
  <dcterms:created xsi:type="dcterms:W3CDTF">2017-10-12T06:29:00Z</dcterms:created>
  <dcterms:modified xsi:type="dcterms:W3CDTF">2017-10-12T06:57:00Z</dcterms:modified>
</cp:coreProperties>
</file>